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102" w:rsidRPr="00F92102" w:rsidRDefault="00F92102" w:rsidP="00F92102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952BCED" wp14:editId="0626A36C">
            <wp:extent cx="6172200" cy="8972550"/>
            <wp:effectExtent l="0" t="0" r="0" b="0"/>
            <wp:docPr id="2" name="Рисунок 2" descr="C:\Users\Алсу\Desktop\IMG_20200430_114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IMG_20200430_11465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8903" cy="8967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D20FE" w:rsidRPr="004F4E7D" w:rsidRDefault="006E0931" w:rsidP="004F4E7D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Пас</w:t>
      </w:r>
      <w:r w:rsidR="00640284"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порт Программы развития МАДОУ  «</w:t>
      </w:r>
      <w:proofErr w:type="spellStart"/>
      <w:r w:rsidR="00640284"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Миляшкай</w:t>
      </w:r>
      <w:proofErr w:type="spellEnd"/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2"/>
        <w:gridCol w:w="2268"/>
        <w:gridCol w:w="6515"/>
      </w:tblGrid>
      <w:tr w:rsidR="008D20FE" w:rsidRPr="004F4E7D" w:rsidTr="00BE0A22"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515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развития муниципального бюджетного дошкольного образовательного учреждения </w:t>
            </w:r>
            <w:r w:rsidRPr="004F4E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Муслюмовский детский сад общеразвивающего вида "</w:t>
            </w:r>
            <w:proofErr w:type="spellStart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Миляшкай</w:t>
            </w:r>
            <w:proofErr w:type="spellEnd"/>
            <w:r w:rsidRPr="004F4E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" Муслюмовского муниципального  района   Республики Татарстан</w:t>
            </w: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 на 2019-2024 годы</w:t>
            </w:r>
          </w:p>
        </w:tc>
      </w:tr>
      <w:tr w:rsidR="008D20FE" w:rsidRPr="004F4E7D" w:rsidTr="00BE0A22"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Статус программы</w:t>
            </w:r>
          </w:p>
        </w:tc>
        <w:tc>
          <w:tcPr>
            <w:tcW w:w="6515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Нормативный стратегический документ ДОУ, направленный на реализацию Федерального закона № 273 – ФЗ от 20.12.2012г. «Об образовании в Российской Федерации»</w:t>
            </w:r>
          </w:p>
        </w:tc>
      </w:tr>
      <w:tr w:rsidR="008D20FE" w:rsidRPr="004F4E7D" w:rsidTr="00BE0A22"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Нормативно-правовое обеспечение программы 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15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- Конвенция о правах ребенка (одобрена Генеральной Ассамблеей ООН 2011 г.); 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- Конституция Российской Федерации; 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- Национальная доктрина образования в Российской Федерации на период до 2025 года; 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- Федеральный закон «Об образовании в Российской Федерации» от 29.12.2012 г. N 273 - ФЗ;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- Федеральный закон «Об основных гарантиях прав ребенка в РФ» от 10.07.1998 г. N 124; 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 -  Государственная программа Российской Федерации "Развитие образования" на 2013 - 2020 годы  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-  Федеральный государственный образовательный стандарт Дошкольного образования, утвержденный приказом Министерства образования и науки Российской Федерации</w:t>
            </w:r>
            <w:proofErr w:type="gramStart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т 17 октября 2013 г. N 1155; 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- Профессиональный стандарт «Педагог» (педагогическая деятельность в дошкольном, начальном общем образовании). Утвержден приказом Министерства труда и социальной защиты Российской Федерации от 18.10.2013 г. N 544н; 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-  Закон Республики Татарстан от 22 июля 2013 года № N 68ЗРТ «Об образовании»; 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-  Государственная программа «Сохранение, изучение и развитие государственных языков Республики Татарстан и других языков в Республике Татарстан на 2014-2020 годы»</w:t>
            </w:r>
          </w:p>
        </w:tc>
      </w:tr>
      <w:tr w:rsidR="008D20FE" w:rsidRPr="004F4E7D" w:rsidTr="00BE0A22"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Основные разработчики программы развития</w:t>
            </w:r>
          </w:p>
        </w:tc>
        <w:tc>
          <w:tcPr>
            <w:tcW w:w="6515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Администрация детского сада «</w:t>
            </w:r>
            <w:proofErr w:type="spellStart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Миляшкай</w:t>
            </w:r>
            <w:proofErr w:type="spellEnd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 детского сада «</w:t>
            </w:r>
            <w:proofErr w:type="spellStart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Миляшкай</w:t>
            </w:r>
            <w:proofErr w:type="spellEnd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0FE" w:rsidRPr="004F4E7D" w:rsidTr="00BE0A22"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Исполнители программы развития</w:t>
            </w:r>
          </w:p>
        </w:tc>
        <w:tc>
          <w:tcPr>
            <w:tcW w:w="6515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Коллектив, родители воспитанников детского сада «</w:t>
            </w:r>
            <w:proofErr w:type="spellStart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Миляшкай</w:t>
            </w:r>
            <w:proofErr w:type="spellEnd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D20FE" w:rsidRPr="004F4E7D" w:rsidTr="00BE0A22"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Обоснование необходимости программы развития</w:t>
            </w:r>
          </w:p>
        </w:tc>
        <w:tc>
          <w:tcPr>
            <w:tcW w:w="6515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Окончание </w:t>
            </w:r>
            <w:proofErr w:type="gramStart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срока реализации предыдущей программы развития периода</w:t>
            </w:r>
            <w:proofErr w:type="gramEnd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 2014-2019 г.   Выполнение задач развития детского сада «</w:t>
            </w:r>
            <w:proofErr w:type="spellStart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Миляшкай</w:t>
            </w:r>
            <w:proofErr w:type="spellEnd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» на период  2019-2024 г.</w:t>
            </w:r>
          </w:p>
        </w:tc>
      </w:tr>
      <w:tr w:rsidR="008D20FE" w:rsidRPr="004F4E7D" w:rsidTr="00BE0A22"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Назначение программы</w:t>
            </w:r>
          </w:p>
        </w:tc>
        <w:tc>
          <w:tcPr>
            <w:tcW w:w="6515" w:type="dxa"/>
          </w:tcPr>
          <w:p w:rsidR="008D20FE" w:rsidRPr="004F4E7D" w:rsidRDefault="008D20FE" w:rsidP="004F4E7D">
            <w:pPr>
              <w:numPr>
                <w:ilvl w:val="0"/>
                <w:numId w:val="1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развития предназначена для определения перспективных направлений развития образовательного учреждения на основе анализа  работы ДОУ за предыдущий период.</w:t>
            </w:r>
          </w:p>
          <w:p w:rsidR="008D20FE" w:rsidRPr="004F4E7D" w:rsidRDefault="008D20FE" w:rsidP="004F4E7D">
            <w:pPr>
              <w:numPr>
                <w:ilvl w:val="0"/>
                <w:numId w:val="1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ней отражены тенденции изменений, охарактеризованы главные направления обновления содержания образования и организации воспитания, </w:t>
            </w: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управление дошкольным учреждением на основе инновационных процессов.</w:t>
            </w:r>
          </w:p>
        </w:tc>
      </w:tr>
      <w:tr w:rsidR="008D20FE" w:rsidRPr="004F4E7D" w:rsidTr="00BE0A22"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contextualSpacing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Проблема</w:t>
            </w:r>
          </w:p>
        </w:tc>
        <w:tc>
          <w:tcPr>
            <w:tcW w:w="6515" w:type="dxa"/>
          </w:tcPr>
          <w:p w:rsidR="008D20FE" w:rsidRPr="004F4E7D" w:rsidRDefault="008D20FE" w:rsidP="004F4E7D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Объективное ухудшение здоровья поступающих в детский сад детей, отрицательно сказывается на получении ими качественного образования</w:t>
            </w:r>
          </w:p>
          <w:p w:rsidR="008D20FE" w:rsidRPr="004F4E7D" w:rsidRDefault="008D20FE" w:rsidP="004F4E7D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Недостаточная готовность и </w:t>
            </w:r>
            <w:proofErr w:type="spell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включённость</w:t>
            </w:r>
            <w:proofErr w:type="spell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родителей в управление качеством образования детей через общественно - государственные  формы управления.</w:t>
            </w:r>
          </w:p>
          <w:p w:rsidR="008D20FE" w:rsidRPr="004F4E7D" w:rsidRDefault="008D20FE" w:rsidP="004F4E7D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Необходимость интенсификации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</w:tc>
      </w:tr>
      <w:tr w:rsidR="008D20FE" w:rsidRPr="004F4E7D" w:rsidTr="00BE0A22"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Название</w:t>
            </w:r>
          </w:p>
          <w:p w:rsidR="008D20FE" w:rsidRPr="004F4E7D" w:rsidRDefault="008D20FE" w:rsidP="004F4E7D">
            <w:pPr>
              <w:contextualSpacing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515" w:type="dxa"/>
          </w:tcPr>
          <w:p w:rsidR="008D20FE" w:rsidRPr="004F4E7D" w:rsidRDefault="008D20FE" w:rsidP="004F4E7D">
            <w:pPr>
              <w:spacing w:before="100" w:beforeAutospacing="1" w:after="100" w:afterAutospacing="1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развития  МБДОУ «</w:t>
            </w:r>
            <w:proofErr w:type="spell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Миляшкай</w:t>
            </w:r>
            <w:proofErr w:type="spell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»   на 2019-2024 года</w:t>
            </w:r>
            <w:r w:rsidRPr="004F4E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8D20FE" w:rsidRPr="004F4E7D" w:rsidTr="00BE0A22"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Цель программы развития</w:t>
            </w:r>
          </w:p>
        </w:tc>
        <w:tc>
          <w:tcPr>
            <w:tcW w:w="6515" w:type="dxa"/>
          </w:tcPr>
          <w:p w:rsidR="008D20FE" w:rsidRPr="004F4E7D" w:rsidRDefault="008D20FE" w:rsidP="004F4E7D">
            <w:pPr>
              <w:numPr>
                <w:ilvl w:val="0"/>
                <w:numId w:val="1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0FE" w:rsidRPr="004F4E7D" w:rsidTr="00BE0A22"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Задачи программы развития 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15" w:type="dxa"/>
          </w:tcPr>
          <w:p w:rsidR="008D20FE" w:rsidRPr="004F4E7D" w:rsidRDefault="008D20FE" w:rsidP="004F4E7D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качества воспитания и образования в ДОУ</w:t>
            </w:r>
          </w:p>
          <w:p w:rsidR="008D20FE" w:rsidRPr="004F4E7D" w:rsidRDefault="008D20FE" w:rsidP="004F4E7D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использования средств информатизации в образовательном процессе.</w:t>
            </w:r>
          </w:p>
          <w:p w:rsidR="008D20FE" w:rsidRPr="004F4E7D" w:rsidRDefault="008D20FE" w:rsidP="004F4E7D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материально-технического и программного обеспечения.</w:t>
            </w:r>
          </w:p>
          <w:p w:rsidR="008D20FE" w:rsidRPr="004F4E7D" w:rsidRDefault="008D20FE" w:rsidP="004F4E7D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возможностей сетевого взаимодействия и интеграции в образовательном процессе.</w:t>
            </w:r>
          </w:p>
          <w:p w:rsidR="008D20FE" w:rsidRPr="004F4E7D" w:rsidRDefault="008D20FE" w:rsidP="004F4E7D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и внедрение</w:t>
            </w:r>
            <w:r w:rsidR="00D85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85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="00D85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новых технологий воспитания и образования дошкольников, через обновление развивающей образовательной среды ДОУ, способствующей самореализации ребёнка в разных видах деятельности</w:t>
            </w:r>
          </w:p>
          <w:p w:rsidR="008D20FE" w:rsidRPr="004F4E7D" w:rsidRDefault="008D20FE" w:rsidP="004F4E7D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системы управления ДОУ на основе повышения компетентности родителей по вопросам взаимодействия с детским садом.</w:t>
            </w: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D20FE" w:rsidRPr="004F4E7D" w:rsidTr="00BE0A22"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функции программы развития </w:t>
            </w:r>
          </w:p>
        </w:tc>
        <w:tc>
          <w:tcPr>
            <w:tcW w:w="6515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нормативная</w:t>
            </w:r>
            <w:proofErr w:type="gramEnd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: является документом, обязательным для выполнения в полном объеме; 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- целеполагания: определяет ценности и цели, ради достижения которых она введена в образовательное учреждение; 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- процессуальная: определяет логическую последовательность мероприятий по развитию прогимназии, организационные формы и методы, средства и условия процесса развития прогимназии; </w:t>
            </w:r>
            <w:proofErr w:type="gramEnd"/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- оценочная: выявляет качественные изменения в образовательном процессе посредством контроля и мониторинга хода и результатов реализации программы развития. </w:t>
            </w:r>
          </w:p>
        </w:tc>
      </w:tr>
      <w:tr w:rsidR="008D20FE" w:rsidRPr="004F4E7D" w:rsidTr="00BE0A22"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Сроки и этапы реализации программы развития </w:t>
            </w:r>
          </w:p>
        </w:tc>
        <w:tc>
          <w:tcPr>
            <w:tcW w:w="6515" w:type="dxa"/>
          </w:tcPr>
          <w:p w:rsidR="008D20FE" w:rsidRPr="004F4E7D" w:rsidRDefault="008D20FE" w:rsidP="004F4E7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период 2019-2024 гг.</w:t>
            </w:r>
          </w:p>
        </w:tc>
      </w:tr>
      <w:tr w:rsidR="008D20FE" w:rsidRPr="004F4E7D" w:rsidTr="00BE0A22">
        <w:trPr>
          <w:trHeight w:val="1408"/>
        </w:trPr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</w:t>
            </w:r>
            <w:proofErr w:type="gramStart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оценки эффективности реализации программы развития</w:t>
            </w:r>
            <w:proofErr w:type="gramEnd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15" w:type="dxa"/>
          </w:tcPr>
          <w:p w:rsidR="008D20FE" w:rsidRPr="004F4E7D" w:rsidRDefault="008D20FE" w:rsidP="004F4E7D">
            <w:pPr>
              <w:numPr>
                <w:ilvl w:val="0"/>
                <w:numId w:val="6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компетентности педагогов в области применения ИКТ.</w:t>
            </w:r>
          </w:p>
          <w:p w:rsidR="008D20FE" w:rsidRPr="004F4E7D" w:rsidRDefault="008D20FE" w:rsidP="004F4E7D">
            <w:pPr>
              <w:numPr>
                <w:ilvl w:val="0"/>
                <w:numId w:val="6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информационных технологий в образовательный процесс.</w:t>
            </w:r>
          </w:p>
          <w:p w:rsidR="008D20FE" w:rsidRPr="004F4E7D" w:rsidRDefault="008D20FE" w:rsidP="004F4E7D">
            <w:pPr>
              <w:numPr>
                <w:ilvl w:val="0"/>
                <w:numId w:val="6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базы методических разработок с использованием ИКТ для развития творческого потенциала ребенка в условиях ДОУ.</w:t>
            </w:r>
          </w:p>
          <w:p w:rsidR="008D20FE" w:rsidRPr="004F4E7D" w:rsidRDefault="008D20FE" w:rsidP="004F4E7D">
            <w:pPr>
              <w:numPr>
                <w:ilvl w:val="0"/>
                <w:numId w:val="6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состояния здоровья детей способствует повышению качества их образования</w:t>
            </w:r>
          </w:p>
          <w:p w:rsidR="008D20FE" w:rsidRPr="004F4E7D" w:rsidRDefault="008D20FE" w:rsidP="004F4E7D">
            <w:pPr>
              <w:numPr>
                <w:ilvl w:val="0"/>
                <w:numId w:val="6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технологической культуры педагогов</w:t>
            </w:r>
          </w:p>
          <w:p w:rsidR="008D20FE" w:rsidRPr="004F4E7D" w:rsidRDefault="008D20FE" w:rsidP="004F4E7D">
            <w:pPr>
              <w:numPr>
                <w:ilvl w:val="0"/>
                <w:numId w:val="6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сформированных ключевых компетенций способствует успешному обучению ребёнка в школе</w:t>
            </w:r>
          </w:p>
        </w:tc>
      </w:tr>
      <w:tr w:rsidR="008D20FE" w:rsidRPr="004F4E7D" w:rsidTr="00BE0A22">
        <w:tc>
          <w:tcPr>
            <w:tcW w:w="562" w:type="dxa"/>
          </w:tcPr>
          <w:p w:rsidR="008D20FE" w:rsidRPr="004F4E7D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</w:tcPr>
          <w:p w:rsidR="008D20FE" w:rsidRPr="004F4E7D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 программы развития</w:t>
            </w:r>
          </w:p>
        </w:tc>
        <w:tc>
          <w:tcPr>
            <w:tcW w:w="6515" w:type="dxa"/>
          </w:tcPr>
          <w:p w:rsidR="008D20FE" w:rsidRPr="004F4E7D" w:rsidRDefault="008D20FE" w:rsidP="004F4E7D">
            <w:pPr>
              <w:pStyle w:val="a6"/>
              <w:numPr>
                <w:ilvl w:val="0"/>
                <w:numId w:val="39"/>
              </w:numPr>
              <w:tabs>
                <w:tab w:val="left" w:pos="180"/>
              </w:tabs>
              <w:spacing w:after="0" w:line="240" w:lineRule="auto"/>
              <w:ind w:left="-104" w:firstLine="38"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Рациональное использование бюджетных  и внебюджетных средств;</w:t>
            </w:r>
          </w:p>
          <w:p w:rsidR="008D20FE" w:rsidRPr="004F4E7D" w:rsidRDefault="008D20FE" w:rsidP="004F4E7D">
            <w:pPr>
              <w:pStyle w:val="a6"/>
              <w:numPr>
                <w:ilvl w:val="0"/>
                <w:numId w:val="39"/>
              </w:numPr>
              <w:tabs>
                <w:tab w:val="left" w:pos="180"/>
              </w:tabs>
              <w:spacing w:after="0" w:line="240" w:lineRule="auto"/>
              <w:ind w:left="-104" w:firstLine="38"/>
              <w:rPr>
                <w:rFonts w:ascii="Times New Roman" w:hAnsi="Times New Roman" w:cs="Times New Roman"/>
                <w:sz w:val="24"/>
                <w:szCs w:val="24"/>
              </w:rPr>
            </w:pPr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>грантовых</w:t>
            </w:r>
            <w:proofErr w:type="spellEnd"/>
            <w:r w:rsidRPr="004F4E7D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конкурсах  Республики Татарстан и Российской Федерации.  </w:t>
            </w:r>
          </w:p>
        </w:tc>
      </w:tr>
    </w:tbl>
    <w:p w:rsidR="00BE0A22" w:rsidRPr="00A0416D" w:rsidRDefault="00BE0A22" w:rsidP="004F4E7D">
      <w:pPr>
        <w:tabs>
          <w:tab w:val="left" w:pos="5040"/>
        </w:tabs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Pr="00A0416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Информационно-аналитическая справка</w:t>
      </w:r>
    </w:p>
    <w:p w:rsidR="00BE0A22" w:rsidRPr="004F4E7D" w:rsidRDefault="00BE0A22" w:rsidP="004F4E7D">
      <w:pPr>
        <w:numPr>
          <w:ilvl w:val="0"/>
          <w:numId w:val="41"/>
        </w:numPr>
        <w:tabs>
          <w:tab w:val="left" w:pos="504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сведения об образовательном учреждении</w:t>
      </w:r>
    </w:p>
    <w:p w:rsidR="00BE0A22" w:rsidRPr="004F4E7D" w:rsidRDefault="00BE0A22" w:rsidP="004F4E7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Полное наименование образовательного учреждения в соответствии  с Уставом ДОУ «</w:t>
      </w:r>
      <w:r w:rsidRPr="004F4E7D">
        <w:rPr>
          <w:rFonts w:ascii="Times New Roman" w:hAnsi="Times New Roman" w:cs="Times New Roman"/>
          <w:sz w:val="24"/>
          <w:szCs w:val="24"/>
          <w:lang w:val="tt-RU"/>
        </w:rPr>
        <w:t>Муниципальное бюджетное дошкольное образовательное учреждение  Муслюмовский детский сад общеразвивающего вида "</w:t>
      </w:r>
      <w:proofErr w:type="spellStart"/>
      <w:r w:rsidRPr="004F4E7D">
        <w:rPr>
          <w:rFonts w:ascii="Times New Roman" w:hAnsi="Times New Roman" w:cs="Times New Roman"/>
          <w:sz w:val="24"/>
          <w:szCs w:val="24"/>
        </w:rPr>
        <w:t>Миляшкай</w:t>
      </w:r>
      <w:proofErr w:type="spellEnd"/>
      <w:r w:rsidRPr="004F4E7D">
        <w:rPr>
          <w:rFonts w:ascii="Times New Roman" w:hAnsi="Times New Roman" w:cs="Times New Roman"/>
          <w:sz w:val="24"/>
          <w:szCs w:val="24"/>
          <w:lang w:val="tt-RU"/>
        </w:rPr>
        <w:t>" Муслюмовского муниципального  района   Республики Татарстан”</w:t>
      </w:r>
    </w:p>
    <w:p w:rsidR="00BE0A22" w:rsidRPr="004F4E7D" w:rsidRDefault="00BE0A22" w:rsidP="004F4E7D">
      <w:pPr>
        <w:numPr>
          <w:ilvl w:val="1"/>
          <w:numId w:val="41"/>
        </w:num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Юридический адрес: </w:t>
      </w:r>
      <w:r w:rsidRPr="004F4E7D">
        <w:rPr>
          <w:rFonts w:ascii="Times New Roman" w:hAnsi="Times New Roman" w:cs="Times New Roman"/>
          <w:color w:val="000000"/>
          <w:sz w:val="24"/>
          <w:szCs w:val="24"/>
        </w:rPr>
        <w:t xml:space="preserve">423970, РТ, </w:t>
      </w:r>
      <w:proofErr w:type="spellStart"/>
      <w:r w:rsidRPr="004F4E7D">
        <w:rPr>
          <w:rFonts w:ascii="Times New Roman" w:hAnsi="Times New Roman" w:cs="Times New Roman"/>
          <w:color w:val="000000"/>
          <w:sz w:val="24"/>
          <w:szCs w:val="24"/>
        </w:rPr>
        <w:t>Муслюмовский</w:t>
      </w:r>
      <w:proofErr w:type="spellEnd"/>
      <w:r w:rsidRPr="004F4E7D">
        <w:rPr>
          <w:rFonts w:ascii="Times New Roman" w:hAnsi="Times New Roman" w:cs="Times New Roman"/>
          <w:color w:val="000000"/>
          <w:sz w:val="24"/>
          <w:szCs w:val="24"/>
        </w:rPr>
        <w:t xml:space="preserve"> район, </w:t>
      </w:r>
      <w:proofErr w:type="spellStart"/>
      <w:r w:rsidRPr="004F4E7D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Start"/>
      <w:r w:rsidRPr="004F4E7D">
        <w:rPr>
          <w:rFonts w:ascii="Times New Roman" w:hAnsi="Times New Roman" w:cs="Times New Roman"/>
          <w:color w:val="000000"/>
          <w:sz w:val="24"/>
          <w:szCs w:val="24"/>
        </w:rPr>
        <w:t>.М</w:t>
      </w:r>
      <w:proofErr w:type="gramEnd"/>
      <w:r w:rsidRPr="004F4E7D">
        <w:rPr>
          <w:rFonts w:ascii="Times New Roman" w:hAnsi="Times New Roman" w:cs="Times New Roman"/>
          <w:color w:val="000000"/>
          <w:sz w:val="24"/>
          <w:szCs w:val="24"/>
        </w:rPr>
        <w:t>услюмово</w:t>
      </w:r>
      <w:proofErr w:type="spellEnd"/>
      <w:r w:rsidRPr="004F4E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4F4E7D">
        <w:rPr>
          <w:rFonts w:ascii="Times New Roman" w:hAnsi="Times New Roman" w:cs="Times New Roman"/>
          <w:color w:val="000000"/>
          <w:sz w:val="24"/>
          <w:szCs w:val="24"/>
        </w:rPr>
        <w:t>ул.Колхозная</w:t>
      </w:r>
      <w:proofErr w:type="spellEnd"/>
      <w:r w:rsidRPr="004F4E7D">
        <w:rPr>
          <w:rFonts w:ascii="Times New Roman" w:hAnsi="Times New Roman" w:cs="Times New Roman"/>
          <w:color w:val="000000"/>
          <w:sz w:val="24"/>
          <w:szCs w:val="24"/>
        </w:rPr>
        <w:t xml:space="preserve"> д.16</w:t>
      </w:r>
    </w:p>
    <w:p w:rsidR="00BE0A22" w:rsidRPr="004F4E7D" w:rsidRDefault="00BE0A22" w:rsidP="004F4E7D">
      <w:pPr>
        <w:numPr>
          <w:ilvl w:val="1"/>
          <w:numId w:val="41"/>
        </w:num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Фактический адрес:   </w:t>
      </w:r>
      <w:r w:rsidRPr="004F4E7D">
        <w:rPr>
          <w:rFonts w:ascii="Times New Roman" w:hAnsi="Times New Roman" w:cs="Times New Roman"/>
          <w:color w:val="000000"/>
          <w:sz w:val="24"/>
          <w:szCs w:val="24"/>
        </w:rPr>
        <w:t xml:space="preserve">423970, РТ, </w:t>
      </w:r>
      <w:proofErr w:type="spellStart"/>
      <w:r w:rsidRPr="004F4E7D">
        <w:rPr>
          <w:rFonts w:ascii="Times New Roman" w:hAnsi="Times New Roman" w:cs="Times New Roman"/>
          <w:color w:val="000000"/>
          <w:sz w:val="24"/>
          <w:szCs w:val="24"/>
        </w:rPr>
        <w:t>Муслюмовский</w:t>
      </w:r>
      <w:proofErr w:type="spellEnd"/>
      <w:r w:rsidRPr="004F4E7D">
        <w:rPr>
          <w:rFonts w:ascii="Times New Roman" w:hAnsi="Times New Roman" w:cs="Times New Roman"/>
          <w:color w:val="000000"/>
          <w:sz w:val="24"/>
          <w:szCs w:val="24"/>
        </w:rPr>
        <w:t xml:space="preserve"> район, </w:t>
      </w:r>
      <w:proofErr w:type="spellStart"/>
      <w:r w:rsidRPr="004F4E7D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Start"/>
      <w:r w:rsidRPr="004F4E7D">
        <w:rPr>
          <w:rFonts w:ascii="Times New Roman" w:hAnsi="Times New Roman" w:cs="Times New Roman"/>
          <w:color w:val="000000"/>
          <w:sz w:val="24"/>
          <w:szCs w:val="24"/>
        </w:rPr>
        <w:t>.М</w:t>
      </w:r>
      <w:proofErr w:type="gramEnd"/>
      <w:r w:rsidRPr="004F4E7D">
        <w:rPr>
          <w:rFonts w:ascii="Times New Roman" w:hAnsi="Times New Roman" w:cs="Times New Roman"/>
          <w:color w:val="000000"/>
          <w:sz w:val="24"/>
          <w:szCs w:val="24"/>
        </w:rPr>
        <w:t>услюмово</w:t>
      </w:r>
      <w:proofErr w:type="spellEnd"/>
      <w:r w:rsidRPr="004F4E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4F4E7D">
        <w:rPr>
          <w:rFonts w:ascii="Times New Roman" w:hAnsi="Times New Roman" w:cs="Times New Roman"/>
          <w:color w:val="000000"/>
          <w:sz w:val="24"/>
          <w:szCs w:val="24"/>
        </w:rPr>
        <w:t>ул.Колхозная</w:t>
      </w:r>
      <w:proofErr w:type="spellEnd"/>
      <w:r w:rsidRPr="004F4E7D">
        <w:rPr>
          <w:rFonts w:ascii="Times New Roman" w:hAnsi="Times New Roman" w:cs="Times New Roman"/>
          <w:color w:val="000000"/>
          <w:sz w:val="24"/>
          <w:szCs w:val="24"/>
        </w:rPr>
        <w:t xml:space="preserve"> д.16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1.3.  Телефон: </w:t>
      </w:r>
      <w:r w:rsidRPr="004F4E7D">
        <w:rPr>
          <w:rFonts w:ascii="Times New Roman" w:hAnsi="Times New Roman" w:cs="Times New Roman"/>
          <w:color w:val="000000"/>
          <w:sz w:val="24"/>
          <w:szCs w:val="24"/>
        </w:rPr>
        <w:t>(85556) 2-57-42</w:t>
      </w:r>
    </w:p>
    <w:p w:rsidR="00BE0A22" w:rsidRPr="004F4E7D" w:rsidRDefault="00BE0A22" w:rsidP="004F4E7D">
      <w:pPr>
        <w:numPr>
          <w:ilvl w:val="1"/>
          <w:numId w:val="42"/>
        </w:num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</w:t>
      </w:r>
      <w:r w:rsidRPr="004F4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Учред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итель: Исполнительный комитет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Муслюмовского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 Руководители образовательного учреждения</w:t>
      </w:r>
    </w:p>
    <w:p w:rsidR="00BE0A22" w:rsidRPr="004F4E7D" w:rsidRDefault="00BE0A22" w:rsidP="004F4E7D">
      <w:pPr>
        <w:pStyle w:val="a6"/>
        <w:numPr>
          <w:ilvl w:val="1"/>
          <w:numId w:val="44"/>
        </w:numPr>
        <w:tabs>
          <w:tab w:val="left" w:pos="50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Харисова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Лейсан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Мирдависовна</w:t>
      </w:r>
      <w:proofErr w:type="spellEnd"/>
    </w:p>
    <w:p w:rsidR="00BE0A22" w:rsidRPr="004F4E7D" w:rsidRDefault="00BE0A22" w:rsidP="004F4E7D">
      <w:pPr>
        <w:pStyle w:val="a6"/>
        <w:numPr>
          <w:ilvl w:val="1"/>
          <w:numId w:val="44"/>
        </w:numPr>
        <w:tabs>
          <w:tab w:val="left" w:pos="50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Старший воспитатель – Султанова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Алсу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Максутовна</w:t>
      </w:r>
      <w:proofErr w:type="spellEnd"/>
    </w:p>
    <w:p w:rsidR="00BE0A22" w:rsidRPr="004F4E7D" w:rsidRDefault="00BE0A22" w:rsidP="004F4E7D">
      <w:pPr>
        <w:pStyle w:val="a6"/>
        <w:numPr>
          <w:ilvl w:val="1"/>
          <w:numId w:val="44"/>
        </w:numPr>
        <w:tabs>
          <w:tab w:val="left" w:pos="50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Заместитель хозяйственной части –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Хамитова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Гульназ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Хасбетдиновна</w:t>
      </w:r>
      <w:proofErr w:type="spellEnd"/>
    </w:p>
    <w:p w:rsidR="00BE0A22" w:rsidRPr="004F4E7D" w:rsidRDefault="00BE0A22" w:rsidP="004F4E7D">
      <w:pPr>
        <w:pStyle w:val="a6"/>
        <w:numPr>
          <w:ilvl w:val="1"/>
          <w:numId w:val="44"/>
        </w:numPr>
        <w:tabs>
          <w:tab w:val="left" w:pos="50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Медсестра </w:t>
      </w: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анова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Разиля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Кашифовна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E0931" w:rsidRPr="00A0416D" w:rsidRDefault="006E0931" w:rsidP="00A0416D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0416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Введение</w:t>
      </w:r>
    </w:p>
    <w:p w:rsidR="006E0931" w:rsidRPr="004F4E7D" w:rsidRDefault="006E0931" w:rsidP="00D852FE">
      <w:pPr>
        <w:spacing w:before="100" w:beforeAutospacing="1" w:after="100" w:afterAutospacing="1" w:line="240" w:lineRule="auto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="00486165"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ограмма развития  ДОУ    на 2019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486165"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гг. является управленческим документом.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приоритетами развития общего образования в национальной образовательной инициативе названы:</w:t>
      </w:r>
    </w:p>
    <w:p w:rsidR="006E0931" w:rsidRPr="004F4E7D" w:rsidRDefault="006E0931" w:rsidP="004F4E7D">
      <w:pPr>
        <w:numPr>
          <w:ilvl w:val="0"/>
          <w:numId w:val="7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Обновление образовательных стандартов.</w:t>
      </w:r>
    </w:p>
    <w:p w:rsidR="006E0931" w:rsidRPr="004F4E7D" w:rsidRDefault="006E0931" w:rsidP="004F4E7D">
      <w:pPr>
        <w:numPr>
          <w:ilvl w:val="0"/>
          <w:numId w:val="7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поддержки талантливых детей и организации совместного образования детей инвалидов и здоровых детей в общеразвивающих группах ДОУ</w:t>
      </w:r>
    </w:p>
    <w:p w:rsidR="006E0931" w:rsidRPr="004F4E7D" w:rsidRDefault="006E0931" w:rsidP="004F4E7D">
      <w:pPr>
        <w:numPr>
          <w:ilvl w:val="0"/>
          <w:numId w:val="7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воспитательского потенциала.</w:t>
      </w:r>
    </w:p>
    <w:p w:rsidR="006E0931" w:rsidRPr="004F4E7D" w:rsidRDefault="006E0931" w:rsidP="004F4E7D">
      <w:pPr>
        <w:numPr>
          <w:ilvl w:val="0"/>
          <w:numId w:val="7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 дошкольников.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стать успешное взаимодействие с социумом, 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Необходимость введения данной программы обусловлена пересмотром содержания образования в ДОУ, разработкой и внедрением новых подходов и педагогических технологий.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запросов родителей в сфере образования и воспитания показал, что родители недостаточно информированы о формах взаимодействия ДОУ и семьи и по мере возможности принимают участие в совместных мероприятиях. Причём степень их участия прямо пропорциональна степени их информированности и заинтересованности. Наиболее полезными формами совместной работы, с точки зрения родителей, являются: индивидуальные консультации и помощь семье, практические семинары, родительские собрания с открытыми показами мероприятий, совместные с родителями игровые мероприятия. В ходе сотрудничества, примерно большая часть родителей хотели бы повысить степень своей компетентности в знаниях о своём ребёнке; 53 % - хотели бы больше узнать о воспитании ребёнка в семье; более половины - заинтересованы в усовершенствовании своих умений в области изучения личности ребёнка и практики семейного воспитания.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Появление новой модели ДОУ связано как с желанием родителей поднять уровень развития детей, укрепить их здоровье, развить у них те или иные способности, подготовить их к обучению в школе, так и с изменениями в системе образования. Разрабатывая пути обновления педагогического процесса, учитывались тенденции социальных преобразований в городе, запросы родителей, интересы детей, профессиональные возможности педагогов.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проблемы, на решение которой направлена Программа</w:t>
      </w:r>
    </w:p>
    <w:p w:rsidR="006E0931" w:rsidRPr="004F4E7D" w:rsidRDefault="006E0931" w:rsidP="0058600A">
      <w:pPr>
        <w:spacing w:before="100" w:beforeAutospacing="1" w:after="100" w:afterAutospacing="1" w:line="240" w:lineRule="auto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успешного существования в современном информационном обществе, где технический прогресс играет важнейшую роль, и формирования среды, позитивно влияющей на творческое развитие личности, необходимо изменить подход к образовательному процессу.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этого требуется:</w:t>
      </w:r>
    </w:p>
    <w:p w:rsidR="006E0931" w:rsidRPr="004F4E7D" w:rsidRDefault="006E0931" w:rsidP="004F4E7D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расширение комплекса технических средств, представляющих многокомпонентную  информационно </w:t>
      </w: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-п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едагогическую среду</w:t>
      </w:r>
    </w:p>
    <w:p w:rsidR="006E0931" w:rsidRPr="004F4E7D" w:rsidRDefault="006E0931" w:rsidP="004F4E7D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 внедрение новых педагогических технологий</w:t>
      </w:r>
    </w:p>
    <w:p w:rsidR="006E0931" w:rsidRPr="004F4E7D" w:rsidRDefault="006E0931" w:rsidP="004F4E7D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сохранение и укрепление здоровья воспитанников, применение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 в образовательном процессе ДОУ</w:t>
      </w:r>
    </w:p>
    <w:p w:rsidR="006E0931" w:rsidRPr="004F4E7D" w:rsidRDefault="006E0931" w:rsidP="004F4E7D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 нравственное воспитание детей</w:t>
      </w:r>
    </w:p>
    <w:p w:rsidR="006E0931" w:rsidRPr="004F4E7D" w:rsidRDefault="006E0931" w:rsidP="00D852FE">
      <w:pPr>
        <w:spacing w:before="100" w:beforeAutospacing="1" w:after="100" w:afterAutospacing="1" w:line="240" w:lineRule="auto"/>
        <w:ind w:firstLine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стать успешное взаимодействие с социумом.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Анализ всех этих данных определяет динамику социального заказа, предъявляемого родительской общественностью, и нацеливают на адресную работу с семьями, которая позволит удовлетворить индивидуальные запросы родителей, которые желают поднять уровень развития детей, укрепить их здоровье, развить у них те или иные способности, подготовить их к обучению в школе.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проблему, стоящую перед ДОУ можно сформулировать как необходимость сохранения достигнутого уровня качества образования и воспитания, существующей динамики инновационного развития за счет актуализации внутреннего потенциала образовательн</w:t>
      </w:r>
      <w:r w:rsidR="00640284"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учреждения.</w:t>
      </w:r>
    </w:p>
    <w:p w:rsidR="00D852FE" w:rsidRDefault="00D852FE" w:rsidP="004F4E7D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852FE" w:rsidRDefault="00D852FE" w:rsidP="004F4E7D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852FE" w:rsidRDefault="00D852FE" w:rsidP="004F4E7D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Концепция программы развития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МАДОУ </w:t>
      </w:r>
      <w:r w:rsidR="00A47EFF"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 w:rsidR="00A47EFF"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Миляшкай</w:t>
      </w:r>
      <w:proofErr w:type="spellEnd"/>
      <w:r w:rsidR="00A47EFF"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        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психолого - педагогического сопровождения каждого воспитанника. Создание условий, отбор форм и сре</w:t>
      </w: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 дл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я максимальной реализации развития качеств и возможностей ребёнка, что является актуальной задачей современной педагогики и психологии.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составлена на основе анализа имеющихся условий и ресурсного обеспечения с учетом прогноза о перспективах их изменений.</w:t>
      </w:r>
    </w:p>
    <w:p w:rsidR="006E0931" w:rsidRPr="004F4E7D" w:rsidRDefault="006E0931" w:rsidP="0058600A">
      <w:pPr>
        <w:spacing w:before="100" w:beforeAutospacing="1" w:after="100" w:afterAutospacing="1" w:line="240" w:lineRule="auto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 инновационного характера современного дошкольного образования и Программы развития ДОУ направлена на сохранение позитивных достижений детского сада, внедрение современных педагогических технологий, в том числе информационно-коммуникационных, обеспечение личностно – ориентированной модели организации педагогического процесса, позволяющий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детского сада.</w:t>
      </w:r>
      <w:proofErr w:type="gramEnd"/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Вместе с тем инновационный характер преобразования означает исследовательский подход к достигнутым результатам в деятельности ДОУ, соответствие потребностям современного информационного общества в максимальном развитии способностей ребёнка.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В связи с этим, результатом воспитания и образования дошкольника должны стать сформированные у ребёнка ключевые компетенции:</w:t>
      </w:r>
    </w:p>
    <w:p w:rsidR="006E0931" w:rsidRPr="004F4E7D" w:rsidRDefault="006E0931" w:rsidP="004F4E7D">
      <w:pPr>
        <w:numPr>
          <w:ilvl w:val="0"/>
          <w:numId w:val="9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Коммуникативная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умение общаться с целью быть понятым</w:t>
      </w:r>
    </w:p>
    <w:p w:rsidR="006E0931" w:rsidRPr="004F4E7D" w:rsidRDefault="006E0931" w:rsidP="004F4E7D">
      <w:pPr>
        <w:numPr>
          <w:ilvl w:val="0"/>
          <w:numId w:val="9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Социальная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умение жить и заниматься вместе с другими детьми, близкими</w:t>
      </w:r>
    </w:p>
    <w:p w:rsidR="006E0931" w:rsidRPr="004F4E7D" w:rsidRDefault="006E0931" w:rsidP="004F4E7D">
      <w:pPr>
        <w:numPr>
          <w:ilvl w:val="0"/>
          <w:numId w:val="9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владение умением систематизировать и «сворачивать» информацию, работать с разными видами информации</w:t>
      </w:r>
    </w:p>
    <w:p w:rsidR="006E0931" w:rsidRPr="004F4E7D" w:rsidRDefault="006E0931" w:rsidP="004F4E7D">
      <w:pPr>
        <w:numPr>
          <w:ilvl w:val="0"/>
          <w:numId w:val="9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Продуктивная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умение планировать, доводить начатое до конца, способствовать созданию собственного продукта (рисунка, поделки, постройки)</w:t>
      </w:r>
    </w:p>
    <w:p w:rsidR="006E0931" w:rsidRPr="004F4E7D" w:rsidRDefault="006E0931" w:rsidP="004F4E7D">
      <w:pPr>
        <w:numPr>
          <w:ilvl w:val="0"/>
          <w:numId w:val="9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Нравственная – готовность, способность и потребность жить в обществе по общепринятым нормам и правилам</w:t>
      </w:r>
    </w:p>
    <w:p w:rsidR="006E0931" w:rsidRPr="004F4E7D" w:rsidRDefault="006E0931" w:rsidP="004F4E7D">
      <w:pPr>
        <w:numPr>
          <w:ilvl w:val="0"/>
          <w:numId w:val="9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– готовность, способность и потребность в здоровом образе жизни.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Ценность качества образовательного процесса для ДОУ  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профессиональное создание оптимальных условий для его развития в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</w:t>
      </w: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образовательном процессе и в системе дополнительного  образования.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всего вышесказанного, </w:t>
      </w: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концептуальными направлениями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деятельности  ДОУ служат:</w:t>
      </w:r>
    </w:p>
    <w:p w:rsidR="006E0931" w:rsidRPr="004F4E7D" w:rsidRDefault="006E0931" w:rsidP="004F4E7D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Моделирование совместной деятельности с детьми на основе организации проектной деятельности, использования средств информатизации в образовательном процессе, направленной  на формирование ключевых компетенций дошкольников</w:t>
      </w:r>
    </w:p>
    <w:p w:rsidR="006E0931" w:rsidRPr="004F4E7D" w:rsidRDefault="006E0931" w:rsidP="004F4E7D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здоровьесбереающих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</w:t>
      </w:r>
    </w:p>
    <w:p w:rsidR="006E0931" w:rsidRPr="004F4E7D" w:rsidRDefault="006E0931" w:rsidP="004F4E7D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стратегии и тактики построения развивающей среды детского сада, способствующей самореализации ребёнка в разных видах деятельности</w:t>
      </w:r>
    </w:p>
    <w:p w:rsidR="006E0931" w:rsidRPr="004F4E7D" w:rsidRDefault="006E0931" w:rsidP="004F4E7D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Построение дифференцированной модели повышения профессионального уровня педагогов.</w:t>
      </w:r>
    </w:p>
    <w:p w:rsidR="006E0931" w:rsidRPr="004F4E7D" w:rsidRDefault="006E0931" w:rsidP="004F4E7D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материально – технической базы ДОУ.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Руководствуясь законом РФ «Об образовании», Типовым положением о дошкольном образовании, Концепцией дошкольного воспитания,  Конвенцией о правах детей, стратегией развития дошкольного образования, деятельность детского сада основывается на следующих </w:t>
      </w: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принципах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                   </w:t>
      </w:r>
      <w:proofErr w:type="spellStart"/>
      <w:proofErr w:type="gramStart"/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Гуманизации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предполагающей ориентацию взрослых на личность ребёнка.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этом</w:t>
      </w: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:.</w:t>
      </w:r>
      <w:proofErr w:type="gramEnd"/>
    </w:p>
    <w:p w:rsidR="006E0931" w:rsidRPr="004F4E7D" w:rsidRDefault="006E0931" w:rsidP="004F4E7D">
      <w:pPr>
        <w:numPr>
          <w:ilvl w:val="1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уровня профессиональной компетенции педагогов</w:t>
      </w:r>
    </w:p>
    <w:p w:rsidR="006E0931" w:rsidRPr="004F4E7D" w:rsidRDefault="006E0931" w:rsidP="004F4E7D">
      <w:pPr>
        <w:numPr>
          <w:ilvl w:val="1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заинтересованности педагогов в результате своего труда</w:t>
      </w:r>
    </w:p>
    <w:p w:rsidR="006E0931" w:rsidRPr="004F4E7D" w:rsidRDefault="006E0931" w:rsidP="004F4E7D">
      <w:pPr>
        <w:numPr>
          <w:ilvl w:val="1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Радикальное изменение организации предметно развивающей среды, жизненного пространства детского сада, с целью обеспечения свободной деятельности и творчества детей в соответствии с их желаниями, склонностями, социального заказа родителей</w:t>
      </w:r>
    </w:p>
    <w:p w:rsidR="006E0931" w:rsidRPr="004F4E7D" w:rsidRDefault="006E0931" w:rsidP="004F4E7D">
      <w:pPr>
        <w:numPr>
          <w:ilvl w:val="1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содержания и форм совместной деятельности с детьми, введение интеграции различных видов деятельности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Демократизации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предполагающей совместное участие воспитателей специалистов, родителей в воспитании и образовании детей.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Дифференциации и интеграции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предусматривает целостность и единство всех систем учебной </w:t>
      </w: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решение следующих задач:</w:t>
      </w:r>
    </w:p>
    <w:p w:rsidR="006E0931" w:rsidRPr="004F4E7D" w:rsidRDefault="006E0931" w:rsidP="004F4E7D">
      <w:pPr>
        <w:numPr>
          <w:ilvl w:val="2"/>
          <w:numId w:val="12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Психологическое и физическое здоровье ребёнка</w:t>
      </w:r>
    </w:p>
    <w:p w:rsidR="006E0931" w:rsidRPr="004F4E7D" w:rsidRDefault="006E0931" w:rsidP="004F4E7D">
      <w:pPr>
        <w:numPr>
          <w:ilvl w:val="2"/>
          <w:numId w:val="12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начал личности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                Принцип развивающего обучения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предполагает использование новых развивающих технологий образования и развития детей.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               Принцип вариативности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модели познавательной деятельности, предполагает разнообразие содержания, форм и методов с учетом целей развития и педагогической поддержки каждого ребенка.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             Принцип общего психологического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пространства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, через совместные игры, труд, беседы, наблюдения. В этом случаи процесс познания протекает как сотрудничество.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           Принцип активности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предполагает освоение ребенком программы через собственную деятельность под руководством взрослого.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Участниками реализации Программы развития ДОУ являются воспитанники</w:t>
      </w:r>
      <w:r w:rsidR="00701042"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педагоги, специалисты, родители, представители разных образовательных и социальных структур. Характеризуя особенности построения образовательного процес</w:t>
      </w:r>
      <w:r w:rsidR="00701042"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са, учитывается специфика района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, его климатические условия и его влияние на здоровье ребёнка. Здоровый крепкий организм дошкольника - это значимый факт в развитии ребёнка.</w:t>
      </w:r>
    </w:p>
    <w:p w:rsidR="0047501F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Опираясь </w:t>
      </w: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ДОУ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выборе образовательных программ и технологий необходимо учесть, что вариативность современных образовательных программ и технологий является предпосылкой для решения принципа технологичности. Существующие программы и технологии позволяют создать систему образовательных услуг ДОУ, обеспечивающих интегративный подход в воспитании и образовании ребёнка в совместной работе специалистов, педагогов ДОУ, преподавателей дополнительного образования.</w:t>
      </w:r>
    </w:p>
    <w:p w:rsidR="006E0931" w:rsidRPr="004F4E7D" w:rsidRDefault="0047501F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6E0931"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ледующим аспектом Программы развития ДОУ является повышение квалификации педагогов, расширения их профессиональной ориентации в отборе современных форм педагогической и образовательной деятельности, разработка и реализация проектов, овладени</w:t>
      </w:r>
      <w:r w:rsid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е педагогическим мониторингом.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</w:t>
      </w:r>
      <w:r w:rsidR="00330929"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аправленность работы детского сада и родителей ребенка - содействие развитию в воспитаннике такой личности, которая  осознает необходимость пожизненного саморазвития, может быть воспитателем собственных способностей. Успех в воспитании и образовании ребёнка зависит от взаимодействия семьи и детского сада. Эти отношения называются педагогическим сотрудничеством. Это следующий аспект программы 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развития ДОУ. Чтобы вовлечь родителей в решение проблем  воспитания и образования дошкольников, мало традиционных форм взаимодействия (консультации, ширмы). В последнее время необходимо так разнообразить работу с родителями - организовать встречу со специалистами, совместные мероприятия при которых родитель встал бы в позицию активного участника, этих встреч. </w:t>
      </w: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Актуальной для нашего ДОУ остаётся проблема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предшкольного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детей мигрантов, вовлечение их родителей в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процесс.</w:t>
      </w:r>
      <w:proofErr w:type="gramEnd"/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 необходимо создать систему сопровождения и консультирования семьи по вопросам: формирования культуры здорового образа жизни,  образования и развития детей раннего возраста, старшего дошкольного возраста, по воспитанию и развитию детей с ограниченными возможностями здоровья.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цель разработки данной концепции Программы развития ДОУ заключается в том, чтобы способствовать организации комфортного и эффективного процесса образования детей дошкольного возраста, содействовать всестороннему развитию ребёнка на протяжении всего пребывания в детском саду.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                         Цели и задачи программы развития  ДОУ  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Целью программы развития</w:t>
      </w:r>
      <w:r w:rsidR="008D20FE"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ДОУ на период до 2024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является:</w:t>
      </w:r>
    </w:p>
    <w:p w:rsidR="006E0931" w:rsidRPr="004F4E7D" w:rsidRDefault="006E0931" w:rsidP="004F4E7D">
      <w:pPr>
        <w:numPr>
          <w:ilvl w:val="0"/>
          <w:numId w:val="14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Основными задачами развития выступают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E0931" w:rsidRPr="004F4E7D" w:rsidRDefault="006E0931" w:rsidP="004F4E7D">
      <w:pPr>
        <w:numPr>
          <w:ilvl w:val="0"/>
          <w:numId w:val="15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Создание системы управления качеством образования дошкольников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, путём введения:</w:t>
      </w:r>
    </w:p>
    <w:p w:rsidR="006E0931" w:rsidRPr="004F4E7D" w:rsidRDefault="006E0931" w:rsidP="004F4E7D">
      <w:pPr>
        <w:numPr>
          <w:ilvl w:val="0"/>
          <w:numId w:val="16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новых условий и форм организации образовательного процесса (предпочтение отдается игровой, совместной и самостоятельной деятельности детей),</w:t>
      </w:r>
    </w:p>
    <w:p w:rsidR="006E0931" w:rsidRPr="004F4E7D" w:rsidRDefault="006E0931" w:rsidP="004F4E7D">
      <w:pPr>
        <w:numPr>
          <w:ilvl w:val="0"/>
          <w:numId w:val="16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новых образовательных технологии (проективная деятельность, применение информационных технологий, и др.),</w:t>
      </w:r>
    </w:p>
    <w:p w:rsidR="006E0931" w:rsidRPr="004F4E7D" w:rsidRDefault="006E0931" w:rsidP="004F4E7D">
      <w:pPr>
        <w:numPr>
          <w:ilvl w:val="0"/>
          <w:numId w:val="16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совместного образования детей инвалидов и здоровых детей (инклюзивное образование) в общеразвивающих группах ДОУ   </w:t>
      </w:r>
    </w:p>
    <w:p w:rsidR="006E0931" w:rsidRPr="004F4E7D" w:rsidRDefault="006E0931" w:rsidP="004F4E7D">
      <w:pPr>
        <w:numPr>
          <w:ilvl w:val="0"/>
          <w:numId w:val="16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обновления методического и дидактического обеспечения, внедрения </w:t>
      </w: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информационных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технологии в образовательный и управленческий процесс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2.</w:t>
      </w:r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Создание условий для эффективного участия всех   заинтересованных субъектов в управлении качеством     образовательного процесса и </w:t>
      </w:r>
      <w:proofErr w:type="spellStart"/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здоровьесбережения</w:t>
      </w:r>
      <w:proofErr w:type="spellEnd"/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детей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3</w:t>
      </w:r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.Создание системы консультирования и сопровождения     родителей по вопросам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E0931" w:rsidRPr="004F4E7D" w:rsidRDefault="006E0931" w:rsidP="004F4E7D">
      <w:pPr>
        <w:numPr>
          <w:ilvl w:val="0"/>
          <w:numId w:val="17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и развития детей;</w:t>
      </w:r>
    </w:p>
    <w:p w:rsidR="006E0931" w:rsidRPr="004F4E7D" w:rsidRDefault="006E0931" w:rsidP="004F4E7D">
      <w:pPr>
        <w:numPr>
          <w:ilvl w:val="0"/>
          <w:numId w:val="17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подготовки детей к школьному обучению;</w:t>
      </w:r>
    </w:p>
    <w:p w:rsidR="006E0931" w:rsidRPr="004F4E7D" w:rsidRDefault="006E0931" w:rsidP="004F4E7D">
      <w:pPr>
        <w:numPr>
          <w:ilvl w:val="0"/>
          <w:numId w:val="17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психолого-педагогической компетентности по воспитанию и развитию детей с ограниченными возможностями здоровья;</w:t>
      </w:r>
    </w:p>
    <w:p w:rsidR="006E0931" w:rsidRPr="004F4E7D" w:rsidRDefault="006E0931" w:rsidP="004F4E7D">
      <w:pPr>
        <w:numPr>
          <w:ilvl w:val="0"/>
          <w:numId w:val="17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совершенствования физкультурно-оздоровительной работы;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4.</w:t>
      </w:r>
      <w:r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Совершенствование стратегии и тактики построения развивающей среды детского сада</w:t>
      </w:r>
      <w:r w:rsid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учитывающей принцип  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динамичности и развивающего обучения, возрастные, психологические и физические особенности воспитанников, способствующей самореализации ребёнка в разных видах деятельности</w:t>
      </w:r>
    </w:p>
    <w:p w:rsidR="006E0931" w:rsidRPr="004F4E7D" w:rsidRDefault="004F4E7D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    5</w:t>
      </w:r>
      <w:r w:rsidR="006E0931"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E0931" w:rsidRPr="004F4E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Развитие системы управления ДОУ на основе повышения   компетентности родителей по вопросам взаимодействия с детским садом.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 этом ведущими направлениями деятельности детского сада становятся:</w:t>
      </w:r>
    </w:p>
    <w:p w:rsidR="006E0931" w:rsidRPr="004F4E7D" w:rsidRDefault="006E0931" w:rsidP="004F4E7D">
      <w:pPr>
        <w:numPr>
          <w:ilvl w:val="0"/>
          <w:numId w:val="19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качества дошкольного образования путем успешного прохождения воспитанников ДОУ мониторинга результативности воспитания и обучения</w:t>
      </w:r>
    </w:p>
    <w:p w:rsidR="006E0931" w:rsidRPr="004F4E7D" w:rsidRDefault="006E0931" w:rsidP="004F4E7D">
      <w:pPr>
        <w:numPr>
          <w:ilvl w:val="0"/>
          <w:numId w:val="19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педагогическим мониторингом: уточнение критериев оценки образовательной деятельности детей через поэтапное введение интегральной 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системы оценивания, внедрение современных методик определения результативности воспитания и обучения.</w:t>
      </w:r>
    </w:p>
    <w:p w:rsidR="006E0931" w:rsidRPr="004F4E7D" w:rsidRDefault="006E0931" w:rsidP="004F4E7D">
      <w:pPr>
        <w:numPr>
          <w:ilvl w:val="0"/>
          <w:numId w:val="19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Расширение способов и методов формирования ценностей семьи в области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технологий.</w:t>
      </w:r>
    </w:p>
    <w:p w:rsidR="006E0931" w:rsidRPr="004F4E7D" w:rsidRDefault="006E0931" w:rsidP="004F4E7D">
      <w:pPr>
        <w:numPr>
          <w:ilvl w:val="0"/>
          <w:numId w:val="19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системы поддержки способных и одаренных детей и педагогов через фестивали, конкурсы, проектную деятельность.</w:t>
      </w:r>
    </w:p>
    <w:p w:rsidR="006E0931" w:rsidRPr="004F4E7D" w:rsidRDefault="006E0931" w:rsidP="004F4E7D">
      <w:pPr>
        <w:numPr>
          <w:ilvl w:val="0"/>
          <w:numId w:val="19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профессионального мастерства педагогов на базе детского сада (трансляция передового педагогического опыта) 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Прогнозируемый  результат программы развития</w:t>
      </w:r>
    </w:p>
    <w:p w:rsidR="006E0931" w:rsidRPr="004F4E7D" w:rsidRDefault="00A57549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ДОУ к 2024</w:t>
      </w:r>
      <w:r w:rsidR="006E0931"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году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Предполагается что:</w:t>
      </w:r>
    </w:p>
    <w:p w:rsidR="006E0931" w:rsidRPr="004F4E7D" w:rsidRDefault="006E0931" w:rsidP="004F4E7D">
      <w:pPr>
        <w:numPr>
          <w:ilvl w:val="0"/>
          <w:numId w:val="20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воспитанников и родителей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каждому воспитаннику будут предоставлены условия для полноценного личностного роста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хорошее состояние здоровья детей будет способствовать повышению качества их образования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обеспечение индивидуального педагогического и </w:t>
      </w: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 – социального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сопровождения для каждого воспитанника ДОУ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каждой семье будет предоставлена  консультативная помощь в воспитании и развитии детей, право участия и контроля  в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 w:rsidR="00A57549"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программе ДОУ.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качество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ключевых компетенций детей  будет способствовать успешному обучению ребёнка в школе</w:t>
      </w:r>
    </w:p>
    <w:p w:rsidR="006E0931" w:rsidRPr="004F4E7D" w:rsidRDefault="006E0931" w:rsidP="004F4E7D">
      <w:pPr>
        <w:numPr>
          <w:ilvl w:val="0"/>
          <w:numId w:val="2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Для педагогов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каждому педагогу будет предоставлена возможность для повышения профессионального мастерства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-квалификация педагогов позволит обеспечить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ключевых компетенций дошкольника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будет дальнейшее развитие условий для успешного освоения педагогических технологий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поддержка инновационной деятельности</w:t>
      </w:r>
    </w:p>
    <w:p w:rsidR="006E0931" w:rsidRPr="004F4E7D" w:rsidRDefault="006E0931" w:rsidP="004F4E7D">
      <w:pPr>
        <w:numPr>
          <w:ilvl w:val="0"/>
          <w:numId w:val="22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Для ДОУ 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будет налажена система управления качеством образования дошкольников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сотрудничества с другими социальными системами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налажены связи с научно – методическими объединениями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будут обновляться и развиваться материально – технические и </w:t>
      </w: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 – социальные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 пребывания детей в учреждении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программы позволит сделать процесс развития ДОУ  более </w:t>
      </w:r>
      <w:proofErr w:type="spell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социальноориентированным</w:t>
      </w:r>
      <w:proofErr w:type="spell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Элементы риска развития программы ДОУ  </w:t>
      </w: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программы развития могут возникнуть  следующие риски:</w:t>
      </w:r>
    </w:p>
    <w:p w:rsidR="006E0931" w:rsidRPr="004F4E7D" w:rsidRDefault="006E0931" w:rsidP="004F4E7D">
      <w:pPr>
        <w:numPr>
          <w:ilvl w:val="0"/>
          <w:numId w:val="23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недостаточный образовательный уровень родителей воспитанников,</w:t>
      </w:r>
    </w:p>
    <w:p w:rsidR="006E0931" w:rsidRPr="004F4E7D" w:rsidRDefault="006E0931" w:rsidP="004F4E7D">
      <w:pPr>
        <w:numPr>
          <w:ilvl w:val="0"/>
          <w:numId w:val="23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недостаточная их компетентность в вопросах сохранения и укрепления здоровья детей затрудняет получение детьми  с хроническими заболеваниями качественного дошкольного образования</w:t>
      </w:r>
    </w:p>
    <w:p w:rsidR="006E0931" w:rsidRPr="004F4E7D" w:rsidRDefault="006E0931" w:rsidP="004F4E7D">
      <w:pPr>
        <w:numPr>
          <w:ilvl w:val="0"/>
          <w:numId w:val="23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быстрый переход на новую программу развития ДОУ может создать психологическое напряжение у части педагогического коллектива</w:t>
      </w:r>
    </w:p>
    <w:p w:rsidR="006E0931" w:rsidRPr="00A0416D" w:rsidRDefault="006E0931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реализацией Программы </w:t>
      </w:r>
      <w:r w:rsidR="00A57549"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заведующей ДОУ</w:t>
      </w:r>
      <w:r w:rsidR="0047501F"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0416D" w:rsidRPr="00A0416D" w:rsidRDefault="00A0416D" w:rsidP="004F4E7D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931" w:rsidRPr="004F4E7D" w:rsidRDefault="006E0931" w:rsidP="004F4E7D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мероприятия по реализации программы развития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95"/>
        <w:gridCol w:w="2378"/>
        <w:gridCol w:w="1218"/>
        <w:gridCol w:w="820"/>
        <w:gridCol w:w="820"/>
        <w:gridCol w:w="820"/>
        <w:gridCol w:w="820"/>
      </w:tblGrid>
      <w:tr w:rsidR="00703EF1" w:rsidRPr="004F4E7D" w:rsidTr="00BE0A22">
        <w:tc>
          <w:tcPr>
            <w:tcW w:w="2695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Концептуальные направления</w:t>
            </w:r>
          </w:p>
        </w:tc>
        <w:tc>
          <w:tcPr>
            <w:tcW w:w="237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развития</w:t>
            </w:r>
          </w:p>
        </w:tc>
        <w:tc>
          <w:tcPr>
            <w:tcW w:w="4498" w:type="dxa"/>
            <w:gridSpan w:val="5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реализации, годы</w:t>
            </w:r>
          </w:p>
        </w:tc>
      </w:tr>
      <w:tr w:rsidR="00703EF1" w:rsidRPr="004F4E7D" w:rsidTr="00BE0A22">
        <w:tc>
          <w:tcPr>
            <w:tcW w:w="2695" w:type="dxa"/>
            <w:vAlign w:val="center"/>
          </w:tcPr>
          <w:p w:rsidR="00703EF1" w:rsidRPr="004F4E7D" w:rsidRDefault="00703EF1" w:rsidP="004F4E7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Содержательные характеристики</w:t>
            </w:r>
          </w:p>
        </w:tc>
        <w:tc>
          <w:tcPr>
            <w:tcW w:w="121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2022-2022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2022-2023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2023-2024</w:t>
            </w:r>
          </w:p>
        </w:tc>
      </w:tr>
      <w:tr w:rsidR="00703EF1" w:rsidRPr="004F4E7D" w:rsidTr="00BE0A22">
        <w:tc>
          <w:tcPr>
            <w:tcW w:w="2695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37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1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03EF1" w:rsidRPr="004F4E7D" w:rsidTr="00BE0A22">
        <w:tc>
          <w:tcPr>
            <w:tcW w:w="2695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Управление качеством дошкольного образования</w:t>
            </w:r>
          </w:p>
        </w:tc>
        <w:tc>
          <w:tcPr>
            <w:tcW w:w="237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</w:p>
        </w:tc>
        <w:tc>
          <w:tcPr>
            <w:tcW w:w="121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703EF1" w:rsidRPr="004F4E7D" w:rsidTr="00BE0A22">
        <w:tc>
          <w:tcPr>
            <w:tcW w:w="2695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2.Программное обеспечение, методики, технологии</w:t>
            </w:r>
          </w:p>
        </w:tc>
        <w:tc>
          <w:tcPr>
            <w:tcW w:w="237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инновационных технологий, «портфолио» педагогов проективной деятельности.</w:t>
            </w:r>
          </w:p>
        </w:tc>
        <w:tc>
          <w:tcPr>
            <w:tcW w:w="121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703EF1" w:rsidRPr="004F4E7D" w:rsidTr="00BE0A22">
        <w:tc>
          <w:tcPr>
            <w:tcW w:w="2695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Информатизация дошкольного образования</w:t>
            </w:r>
          </w:p>
        </w:tc>
        <w:tc>
          <w:tcPr>
            <w:tcW w:w="237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информационных технологий  в образовательный и управленческий процесс</w:t>
            </w:r>
          </w:p>
        </w:tc>
        <w:tc>
          <w:tcPr>
            <w:tcW w:w="121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703EF1" w:rsidRPr="004F4E7D" w:rsidTr="00BE0A22">
        <w:tc>
          <w:tcPr>
            <w:tcW w:w="2695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Духовно-нравственное воспитание.</w:t>
            </w:r>
          </w:p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Толерантность</w:t>
            </w:r>
          </w:p>
        </w:tc>
        <w:tc>
          <w:tcPr>
            <w:tcW w:w="237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толерантных этнокультурных установок старших дошкольников</w:t>
            </w:r>
            <w:proofErr w:type="gram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.</w:t>
            </w:r>
            <w:proofErr w:type="gram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гражданской позиции всех субъектов образовательного процесса</w:t>
            </w:r>
          </w:p>
        </w:tc>
        <w:tc>
          <w:tcPr>
            <w:tcW w:w="121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703EF1" w:rsidRPr="004F4E7D" w:rsidTr="00BE0A22">
        <w:tc>
          <w:tcPr>
            <w:tcW w:w="2695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5.Поддержка способных и одаренных детей и педагогов</w:t>
            </w:r>
          </w:p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конкурсах, фестивалях, мероприятиях ДОУ, района, города</w:t>
            </w:r>
          </w:p>
        </w:tc>
        <w:tc>
          <w:tcPr>
            <w:tcW w:w="121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703EF1" w:rsidRPr="004F4E7D" w:rsidTr="00BE0A22">
        <w:tc>
          <w:tcPr>
            <w:tcW w:w="2695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6.Здоровьесберегающие технологии</w:t>
            </w:r>
          </w:p>
        </w:tc>
        <w:tc>
          <w:tcPr>
            <w:tcW w:w="237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спектра предоставляемых оздоровительных </w:t>
            </w: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услуг, </w:t>
            </w:r>
            <w:proofErr w:type="spell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валеологическое</w:t>
            </w:r>
            <w:proofErr w:type="spell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образование семьи,</w:t>
            </w:r>
            <w:r w:rsidR="005860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культуры здорового образа жизни</w:t>
            </w:r>
          </w:p>
        </w:tc>
        <w:tc>
          <w:tcPr>
            <w:tcW w:w="121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703EF1" w:rsidRPr="004F4E7D" w:rsidTr="00BE0A22">
        <w:tc>
          <w:tcPr>
            <w:tcW w:w="2695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Безопасность</w:t>
            </w:r>
          </w:p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образовательного процесса</w:t>
            </w:r>
          </w:p>
        </w:tc>
        <w:tc>
          <w:tcPr>
            <w:tcW w:w="237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материально-технической базы детского сада</w:t>
            </w:r>
          </w:p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динамичной, развивающей среды</w:t>
            </w:r>
          </w:p>
        </w:tc>
        <w:tc>
          <w:tcPr>
            <w:tcW w:w="121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703EF1" w:rsidRPr="004F4E7D" w:rsidTr="00BE0A22">
        <w:tc>
          <w:tcPr>
            <w:tcW w:w="2695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Кадровая политика</w:t>
            </w:r>
          </w:p>
        </w:tc>
        <w:tc>
          <w:tcPr>
            <w:tcW w:w="237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профессионального мастерства педагогов, обучение молодых специалистов, участие в конкурсном движении</w:t>
            </w:r>
          </w:p>
        </w:tc>
        <w:tc>
          <w:tcPr>
            <w:tcW w:w="121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703EF1" w:rsidRPr="004F4E7D" w:rsidTr="00BE0A22">
        <w:tc>
          <w:tcPr>
            <w:tcW w:w="2695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</w:t>
            </w:r>
            <w:proofErr w:type="gram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Государственно-общественного</w:t>
            </w:r>
            <w:proofErr w:type="gram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самоуправление</w:t>
            </w:r>
          </w:p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(во всех Целевых программах)</w:t>
            </w:r>
          </w:p>
        </w:tc>
        <w:tc>
          <w:tcPr>
            <w:tcW w:w="2378" w:type="dxa"/>
            <w:vAlign w:val="center"/>
          </w:tcPr>
          <w:p w:rsidR="00703EF1" w:rsidRPr="004F4E7D" w:rsidRDefault="00703EF1" w:rsidP="0058600A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Усиление роли родителей и признание за ними права участия при решении важнейших вопросов обеспечения образовательного процесса </w:t>
            </w:r>
          </w:p>
        </w:tc>
        <w:tc>
          <w:tcPr>
            <w:tcW w:w="121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703EF1" w:rsidRPr="004F4E7D" w:rsidTr="00BE0A22">
        <w:tc>
          <w:tcPr>
            <w:tcW w:w="2695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Организации-партнеры</w:t>
            </w:r>
          </w:p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(во всех Целевых программах)</w:t>
            </w:r>
          </w:p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связей с учреждениями культуры и спорта, здравоохранения, общественными организациями</w:t>
            </w:r>
          </w:p>
        </w:tc>
        <w:tc>
          <w:tcPr>
            <w:tcW w:w="1218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820" w:type="dxa"/>
            <w:vAlign w:val="center"/>
          </w:tcPr>
          <w:p w:rsidR="00703EF1" w:rsidRPr="004F4E7D" w:rsidRDefault="00703EF1" w:rsidP="004F4E7D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</w:tbl>
    <w:p w:rsidR="0000655D" w:rsidRDefault="0000655D" w:rsidP="0000655D">
      <w:pPr>
        <w:tabs>
          <w:tab w:val="left" w:pos="50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00655D" w:rsidRPr="004F4E7D" w:rsidRDefault="0000655D" w:rsidP="0000655D">
      <w:pPr>
        <w:tabs>
          <w:tab w:val="left" w:pos="50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Совершенствование материально-технического обеспечения деятельности ДОУ</w:t>
      </w:r>
    </w:p>
    <w:p w:rsidR="0000655D" w:rsidRPr="004F4E7D" w:rsidRDefault="0000655D" w:rsidP="0000655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В ДОУ имеется материально-техническая база: методический кабинет, музыкальный/физкультурный зал с необходимым количеством наглядного, дидактического, демонстрационного, спортивного и музыкального оборудования, которое обеспечивает всестороннее развитие воспитанников по приоритетным областям дошкольного образования; кабинет психолога, воспитателя по обучению русскому языку.              </w:t>
      </w:r>
    </w:p>
    <w:p w:rsidR="0000655D" w:rsidRPr="004F4E7D" w:rsidRDefault="0000655D" w:rsidP="0000655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Территория детского сада озеленена насаждениями по всему периметру. На территории учреждения имеются различные виды деревьев и кустарников, газоны, цветники, огород.</w:t>
      </w:r>
    </w:p>
    <w:p w:rsidR="0000655D" w:rsidRPr="004F4E7D" w:rsidRDefault="0000655D" w:rsidP="0000655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Важнейшим показателем, влияющими на результативность педагогического процесса, является структура предметно-развивающей среды. Развивающая предметно-пространственная среда дошкольного учреждения обеспечивает:</w:t>
      </w:r>
    </w:p>
    <w:p w:rsidR="0000655D" w:rsidRPr="004F4E7D" w:rsidRDefault="0000655D" w:rsidP="0000655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- возможность общения и совместную  деятельности детей (в том числе детей разного возраста) и взрослых, двигательную активность детей, а также возможность для уединения;</w:t>
      </w:r>
    </w:p>
    <w:p w:rsidR="0000655D" w:rsidRPr="004F4E7D" w:rsidRDefault="0000655D" w:rsidP="0000655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реализацию основной образовательной программы ДОУ с учетом возрастных особенностей детей;</w:t>
      </w:r>
    </w:p>
    <w:p w:rsidR="0000655D" w:rsidRPr="004F4E7D" w:rsidRDefault="0000655D" w:rsidP="0000655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двигательную активность, в том числе развитие крупной и мелкой моторики, участие в подвижных играх и соревнованиях;</w:t>
      </w:r>
    </w:p>
    <w:p w:rsidR="0000655D" w:rsidRPr="004F4E7D" w:rsidRDefault="0000655D" w:rsidP="0000655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эмоциональное благополучие детей во взаимодействии с предметно-пространственным окружением;</w:t>
      </w:r>
    </w:p>
    <w:p w:rsidR="0000655D" w:rsidRPr="004F4E7D" w:rsidRDefault="0000655D" w:rsidP="0000655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возможность самовыражения детей.</w:t>
      </w:r>
    </w:p>
    <w:p w:rsidR="0000655D" w:rsidRPr="004F4E7D" w:rsidRDefault="0000655D" w:rsidP="0000655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 целом структура развивающей предметно-пространственной  среды в группах позволяет осуществлять всестороннее развитие личности воспитанников. В ДОУ создана база дидактических игр, методической литературы. Программно-методическое обеспечение образовательного процесса направлено на выполнение федерального государственного образовательного стандарта дошкольного образования, что связано с использованием программ и технологий, обеспечивающих гармоничное развитие ребенка, ориентацию на удовлетворение социального заказа. Развивающая предметно-пространственная среда обеспечивает максимальную реализацию образовательного потенциала пространства ДОУ, группы в соответствии с особенностями каждого возрастного этапа, охраны и укрепления их здоровья.</w:t>
      </w:r>
    </w:p>
    <w:p w:rsidR="0000655D" w:rsidRPr="0000655D" w:rsidRDefault="0000655D" w:rsidP="004F4E7D">
      <w:pPr>
        <w:tabs>
          <w:tab w:val="left" w:pos="50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Кадровое и методическое обеспечение деятельности ДОУ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ДОУ обеспечено  квалифицированными педагогическими кадрами на 100%, в коллективе постоянно поддерживается процесс самообразования педагогов, повышения квалификации и уровня образования.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Коллективом дошкольного учреждения разработана Программа развития ДОУ, направленный на перспективное развитие детского сада в современных условиях, выбор конкретных управленческих и педагогических решений, обеспечение поэтапного достижения поставленных целей и задач в развитии успешного дошкольника.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Внедрение Программы развития ДОУ способствует взаимодействию детей дошкольного возраста с окружающим миром и его познания через использование развивающих образовательных технологий и методик, удовлетворению социального заказа родителей, школы, учитывая социокультурные условия района,  в целом – соответствует заказу государства.</w:t>
      </w: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</w:t>
      </w:r>
    </w:p>
    <w:p w:rsidR="00BE0A22" w:rsidRPr="0000655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Для обеспечения преемственности образовательного процесса в ДОУ и школе, а также для обеспечения лучшей адаптации воспитанников к обучению в школе мы уделяем большое внимание познавательно-речевому развитию, физическому и духовно-нравственному воспитанию, а также вопросам развития самостоятельности и самореализации воспитанников.</w:t>
      </w:r>
    </w:p>
    <w:p w:rsidR="0000655D" w:rsidRPr="00A0416D" w:rsidRDefault="0000655D" w:rsidP="0000655D">
      <w:pPr>
        <w:tabs>
          <w:tab w:val="left" w:pos="50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Ресурсное обеспечение Программы                                                     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Кадровые ресурсы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 w:rsidRPr="004F4E7D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Целевые ориентиры</w:t>
      </w:r>
      <w:r w:rsidRPr="004F4E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 Повышение квалификации педагогов, соответствующих современным требованиям.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 Повышение профессиональной компетентности педагогов.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2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29"/>
        <w:gridCol w:w="2154"/>
        <w:gridCol w:w="1671"/>
        <w:gridCol w:w="3573"/>
      </w:tblGrid>
      <w:tr w:rsidR="00BE0A22" w:rsidRPr="004F4E7D" w:rsidTr="00BE0A22">
        <w:trPr>
          <w:trHeight w:val="146"/>
        </w:trPr>
        <w:tc>
          <w:tcPr>
            <w:tcW w:w="2929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54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Исполнители</w:t>
            </w:r>
          </w:p>
        </w:tc>
        <w:tc>
          <w:tcPr>
            <w:tcW w:w="1671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573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Ожидаемые  результаты</w:t>
            </w:r>
          </w:p>
        </w:tc>
      </w:tr>
      <w:tr w:rsidR="00BE0A22" w:rsidRPr="004F4E7D" w:rsidTr="00BE0A22">
        <w:trPr>
          <w:trHeight w:val="146"/>
        </w:trPr>
        <w:tc>
          <w:tcPr>
            <w:tcW w:w="2929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различного уровня</w:t>
            </w:r>
          </w:p>
        </w:tc>
        <w:tc>
          <w:tcPr>
            <w:tcW w:w="2154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671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срокам конкурса</w:t>
            </w:r>
          </w:p>
        </w:tc>
        <w:tc>
          <w:tcPr>
            <w:tcW w:w="3573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педагогов, мотивированных на участие в инновационной деятельности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 престижа  профессии воспитатель и дошкольных </w:t>
            </w: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учреждений  в социуме</w:t>
            </w:r>
          </w:p>
        </w:tc>
      </w:tr>
      <w:tr w:rsidR="00BE0A22" w:rsidRPr="004F4E7D" w:rsidTr="00BE0A22">
        <w:trPr>
          <w:trHeight w:val="146"/>
        </w:trPr>
        <w:tc>
          <w:tcPr>
            <w:tcW w:w="2929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Мониторинг повышения квалификации педагогических кадров</w:t>
            </w:r>
          </w:p>
        </w:tc>
        <w:tc>
          <w:tcPr>
            <w:tcW w:w="2154" w:type="dxa"/>
            <w:tcBorders>
              <w:bottom w:val="single" w:sz="4" w:space="0" w:color="auto"/>
            </w:tcBorders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671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573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педагогов, мотивированных на непрерывное образование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планов повышения квалификации</w:t>
            </w:r>
          </w:p>
        </w:tc>
      </w:tr>
      <w:tr w:rsidR="00BE0A22" w:rsidRPr="004F4E7D" w:rsidTr="00BE0A22">
        <w:trPr>
          <w:trHeight w:val="146"/>
        </w:trPr>
        <w:tc>
          <w:tcPr>
            <w:tcW w:w="2929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работе ДОУ, районных методических объединений, научно-практических конференций, семинаров, круглых столов, направленных на повышение квалификации педагогов.</w:t>
            </w:r>
          </w:p>
        </w:tc>
        <w:tc>
          <w:tcPr>
            <w:tcW w:w="2154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671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3573" w:type="dxa"/>
            <w:vMerge w:val="restart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педагогического мастерства   коллектива ДОУ</w:t>
            </w:r>
          </w:p>
        </w:tc>
      </w:tr>
      <w:tr w:rsidR="00BE0A22" w:rsidRPr="004F4E7D" w:rsidTr="00BE0A22">
        <w:trPr>
          <w:trHeight w:val="146"/>
        </w:trPr>
        <w:tc>
          <w:tcPr>
            <w:tcW w:w="2929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мастер – классов, открытых мероприятий педагогами ДОУ</w:t>
            </w:r>
          </w:p>
        </w:tc>
        <w:tc>
          <w:tcPr>
            <w:tcW w:w="2154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671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3573" w:type="dxa"/>
            <w:vMerge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2" w:rsidRPr="004F4E7D" w:rsidTr="00BE0A22">
        <w:trPr>
          <w:trHeight w:val="146"/>
        </w:trPr>
        <w:tc>
          <w:tcPr>
            <w:tcW w:w="2929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публикаций педагогов в профессиональных изданиях, в средствах массовой информации.</w:t>
            </w:r>
          </w:p>
        </w:tc>
        <w:tc>
          <w:tcPr>
            <w:tcW w:w="2154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671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3573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педагогов  публикующих свой опыт работы</w:t>
            </w:r>
          </w:p>
        </w:tc>
      </w:tr>
    </w:tbl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Информационные ресурсы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F4E7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Целевые ориентиры </w:t>
      </w:r>
      <w:r w:rsidRPr="004F4E7D">
        <w:rPr>
          <w:rFonts w:ascii="Times New Roman" w:eastAsia="Calibri" w:hAnsi="Times New Roman" w:cs="Times New Roman"/>
          <w:sz w:val="24"/>
          <w:szCs w:val="24"/>
        </w:rPr>
        <w:t xml:space="preserve">               </w:t>
      </w:r>
      <w:r w:rsidRPr="004F4E7D">
        <w:rPr>
          <w:rFonts w:ascii="Times New Roman" w:eastAsia="Calibri" w:hAnsi="Times New Roman" w:cs="Times New Roman"/>
          <w:sz w:val="24"/>
          <w:szCs w:val="24"/>
        </w:rPr>
        <w:tab/>
      </w:r>
    </w:p>
    <w:p w:rsidR="00BE0A22" w:rsidRPr="004F4E7D" w:rsidRDefault="00BE0A22" w:rsidP="004F4E7D">
      <w:pPr>
        <w:tabs>
          <w:tab w:val="left" w:pos="709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4E7D">
        <w:rPr>
          <w:rFonts w:ascii="Times New Roman" w:eastAsia="Calibri" w:hAnsi="Times New Roman" w:cs="Times New Roman"/>
          <w:sz w:val="24"/>
          <w:szCs w:val="24"/>
        </w:rPr>
        <w:t>- Расширение области информирования общественности о работе ДОУ.</w:t>
      </w:r>
      <w:r w:rsidRPr="004F4E7D">
        <w:rPr>
          <w:rFonts w:ascii="Times New Roman" w:eastAsia="Calibri" w:hAnsi="Times New Roman" w:cs="Times New Roman"/>
          <w:sz w:val="24"/>
          <w:szCs w:val="24"/>
        </w:rPr>
        <w:tab/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ind w:left="226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9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402"/>
        <w:gridCol w:w="2127"/>
        <w:gridCol w:w="1559"/>
        <w:gridCol w:w="2830"/>
      </w:tblGrid>
      <w:tr w:rsidR="00BE0A22" w:rsidRPr="004F4E7D" w:rsidTr="00BE0A22">
        <w:trPr>
          <w:trHeight w:val="77"/>
        </w:trPr>
        <w:tc>
          <w:tcPr>
            <w:tcW w:w="3402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ind w:left="80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2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 и исполнители</w:t>
            </w:r>
          </w:p>
        </w:tc>
        <w:tc>
          <w:tcPr>
            <w:tcW w:w="1559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830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BE0A22" w:rsidRPr="004F4E7D" w:rsidTr="00BE0A22">
        <w:trPr>
          <w:trHeight w:val="1440"/>
        </w:trPr>
        <w:tc>
          <w:tcPr>
            <w:tcW w:w="3402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ДОУ с организациями социальной сферы</w:t>
            </w:r>
          </w:p>
        </w:tc>
        <w:tc>
          <w:tcPr>
            <w:tcW w:w="212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559" w:type="dxa"/>
          </w:tcPr>
          <w:p w:rsidR="00BE0A22" w:rsidRPr="004F4E7D" w:rsidRDefault="0058600A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2830" w:type="dxa"/>
          </w:tcPr>
          <w:p w:rsidR="009C7C41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результативности воспитательной работы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2" w:rsidRPr="004F4E7D" w:rsidTr="00BE0A22">
        <w:trPr>
          <w:trHeight w:val="424"/>
        </w:trPr>
        <w:tc>
          <w:tcPr>
            <w:tcW w:w="3402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области информирования общественности о работе ДОУ посредством СМИ,  сайта, информационных стендов, докладов, отчетов</w:t>
            </w:r>
          </w:p>
        </w:tc>
        <w:tc>
          <w:tcPr>
            <w:tcW w:w="212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559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2830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Публичный доклад, статьи на сайте ДОУ.</w:t>
            </w:r>
          </w:p>
        </w:tc>
      </w:tr>
    </w:tbl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Научно-методические ресурсы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Целевые ориентиры:</w:t>
      </w: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высокого качества услуг дошкольного образования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Оценка качества результатов деятельности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Совершенствование системы социального партнерства, обеспечение возможности самореализации, социализации и гражданского становления личности воспитанников (поддержка  инклюзивных и особо талантливых детей)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условий для организации образовательного процесса с учетом многообразия индивидуальных детских возможностей и способностей;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 детей с разными возможностями мотивации к доступной им деятельности;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условий для проявления инициативности, самостоятельности, творческих способностей детей в различных видах деятельности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совершенствование системы патриотического воспитания детей через организацию и проведение тематических мероприятий, акций, форумов; мотивирование их на создание детских проектов патриотической тематики.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85"/>
        <w:gridCol w:w="2077"/>
        <w:gridCol w:w="1400"/>
        <w:gridCol w:w="18"/>
        <w:gridCol w:w="3027"/>
      </w:tblGrid>
      <w:tr w:rsidR="00BE0A22" w:rsidRPr="004F4E7D" w:rsidTr="00BE0A22">
        <w:trPr>
          <w:trHeight w:val="76"/>
        </w:trPr>
        <w:tc>
          <w:tcPr>
            <w:tcW w:w="368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07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 и исполнители</w:t>
            </w:r>
          </w:p>
        </w:tc>
        <w:tc>
          <w:tcPr>
            <w:tcW w:w="1400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045" w:type="dxa"/>
            <w:gridSpan w:val="2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BE0A22" w:rsidRPr="004F4E7D" w:rsidTr="00BE0A22">
        <w:trPr>
          <w:trHeight w:val="76"/>
        </w:trPr>
        <w:tc>
          <w:tcPr>
            <w:tcW w:w="368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оборудованию помещений ДОУ </w:t>
            </w:r>
          </w:p>
        </w:tc>
        <w:tc>
          <w:tcPr>
            <w:tcW w:w="207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BE0A22" w:rsidRPr="004F4E7D" w:rsidRDefault="0058600A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418" w:type="dxa"/>
            <w:gridSpan w:val="2"/>
          </w:tcPr>
          <w:p w:rsidR="00BE0A22" w:rsidRPr="004F4E7D" w:rsidRDefault="009C7C41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2019-2024</w:t>
            </w:r>
            <w:r w:rsidR="00BE0A22"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</w:t>
            </w:r>
          </w:p>
        </w:tc>
        <w:tc>
          <w:tcPr>
            <w:tcW w:w="302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помещений ДОУ </w:t>
            </w:r>
          </w:p>
        </w:tc>
      </w:tr>
      <w:tr w:rsidR="00BE0A22" w:rsidRPr="004F4E7D" w:rsidTr="00BE0A22">
        <w:trPr>
          <w:trHeight w:val="76"/>
        </w:trPr>
        <w:tc>
          <w:tcPr>
            <w:tcW w:w="368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методических мероприятий (семинаров, круглых столов и др.) </w:t>
            </w:r>
          </w:p>
        </w:tc>
        <w:tc>
          <w:tcPr>
            <w:tcW w:w="207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BE0A22" w:rsidRPr="004F4E7D" w:rsidRDefault="009C7C41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2019-2024</w:t>
            </w:r>
            <w:r w:rsidR="00BE0A22"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</w:t>
            </w:r>
          </w:p>
        </w:tc>
        <w:tc>
          <w:tcPr>
            <w:tcW w:w="302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Минимизация педагогических ошибок </w:t>
            </w:r>
          </w:p>
        </w:tc>
      </w:tr>
      <w:tr w:rsidR="00BE0A22" w:rsidRPr="004F4E7D" w:rsidTr="00BE0A22">
        <w:trPr>
          <w:trHeight w:val="76"/>
        </w:trPr>
        <w:tc>
          <w:tcPr>
            <w:tcW w:w="368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индивидуального консультирования, педагогов.</w:t>
            </w:r>
          </w:p>
        </w:tc>
        <w:tc>
          <w:tcPr>
            <w:tcW w:w="207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302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доли педагогов и </w:t>
            </w:r>
            <w:proofErr w:type="gram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специалистов</w:t>
            </w:r>
            <w:proofErr w:type="gram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владеющих методиками ДО </w:t>
            </w:r>
          </w:p>
        </w:tc>
      </w:tr>
      <w:tr w:rsidR="00BE0A22" w:rsidRPr="004F4E7D" w:rsidTr="00BE0A22">
        <w:trPr>
          <w:trHeight w:val="582"/>
        </w:trPr>
        <w:tc>
          <w:tcPr>
            <w:tcW w:w="368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общественности о ходе образовательной деятельности</w:t>
            </w:r>
          </w:p>
        </w:tc>
        <w:tc>
          <w:tcPr>
            <w:tcW w:w="207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02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Публичный доклад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на  официальном сайте  МБДОУ 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A22" w:rsidRPr="004F4E7D" w:rsidTr="00BE0A22">
        <w:trPr>
          <w:trHeight w:val="566"/>
        </w:trPr>
        <w:tc>
          <w:tcPr>
            <w:tcW w:w="368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достижения детьми планируемых результатов освоения   Основной Общеобразовательной Программы ДОУ.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 введения в деятельность ДОУ ФГОС ДО дошкольного образования</w:t>
            </w:r>
          </w:p>
        </w:tc>
        <w:tc>
          <w:tcPr>
            <w:tcW w:w="2077" w:type="dxa"/>
          </w:tcPr>
          <w:p w:rsidR="00BE0A22" w:rsidRPr="004F4E7D" w:rsidRDefault="009C7C41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 ДОУ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400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планом работы</w:t>
            </w:r>
          </w:p>
        </w:tc>
        <w:tc>
          <w:tcPr>
            <w:tcW w:w="3045" w:type="dxa"/>
            <w:gridSpan w:val="2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мониторинга.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перспектив деятельности.</w:t>
            </w:r>
          </w:p>
        </w:tc>
      </w:tr>
      <w:tr w:rsidR="00BE0A22" w:rsidRPr="004F4E7D" w:rsidTr="00BE0A22">
        <w:trPr>
          <w:trHeight w:val="1133"/>
        </w:trPr>
        <w:tc>
          <w:tcPr>
            <w:tcW w:w="368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банка данных  воспитанников с выраженными способностями (одарённых)</w:t>
            </w:r>
          </w:p>
        </w:tc>
        <w:tc>
          <w:tcPr>
            <w:tcW w:w="207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418" w:type="dxa"/>
            <w:gridSpan w:val="2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май)</w:t>
            </w:r>
          </w:p>
        </w:tc>
        <w:tc>
          <w:tcPr>
            <w:tcW w:w="302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База данных воспитанников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выраженными способностями (</w:t>
            </w:r>
            <w:proofErr w:type="gram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одарённых</w:t>
            </w:r>
            <w:proofErr w:type="gram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BE0A22" w:rsidRPr="004F4E7D" w:rsidTr="00BE0A22">
        <w:trPr>
          <w:trHeight w:val="1094"/>
        </w:trPr>
        <w:tc>
          <w:tcPr>
            <w:tcW w:w="368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 по самореализации личности их детей</w:t>
            </w:r>
          </w:p>
        </w:tc>
        <w:tc>
          <w:tcPr>
            <w:tcW w:w="207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воспитатель.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418" w:type="dxa"/>
            <w:gridSpan w:val="2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годовым планам</w:t>
            </w:r>
          </w:p>
        </w:tc>
        <w:tc>
          <w:tcPr>
            <w:tcW w:w="302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родителей, с высоким уровнем участия в социально-культурных событиях по самореализации личности их детей</w:t>
            </w:r>
          </w:p>
        </w:tc>
      </w:tr>
      <w:tr w:rsidR="00BE0A22" w:rsidRPr="004F4E7D" w:rsidTr="00BE0A22">
        <w:trPr>
          <w:trHeight w:val="1936"/>
        </w:trPr>
        <w:tc>
          <w:tcPr>
            <w:tcW w:w="368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Мониторинг  условий для организации образовательного процесса с учетом многообразия индивидуальных детских возможностей и способностей.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 успешности воспитанников </w:t>
            </w:r>
          </w:p>
        </w:tc>
        <w:tc>
          <w:tcPr>
            <w:tcW w:w="207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418" w:type="dxa"/>
            <w:gridSpan w:val="2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планом</w:t>
            </w:r>
          </w:p>
        </w:tc>
        <w:tc>
          <w:tcPr>
            <w:tcW w:w="3027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мониторинга.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перспектив деятельности.</w:t>
            </w:r>
          </w:p>
        </w:tc>
      </w:tr>
    </w:tbl>
    <w:p w:rsidR="00BE0A22" w:rsidRPr="00A0416D" w:rsidRDefault="00BE0A22" w:rsidP="0000655D">
      <w:pPr>
        <w:tabs>
          <w:tab w:val="left" w:pos="504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Финансово-экономические ресурсы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4F4E7D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Целевые ориентиры: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Усиление, развитие материально-технической базы ДОУ; 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ИК</w:t>
      </w:r>
      <w:proofErr w:type="gramStart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>Т-</w:t>
      </w:r>
      <w:proofErr w:type="gramEnd"/>
      <w:r w:rsidRPr="004F4E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компетентности  администрации и педагогов.</w:t>
      </w:r>
    </w:p>
    <w:p w:rsidR="00BE0A22" w:rsidRPr="004F4E7D" w:rsidRDefault="00BE0A22" w:rsidP="004F4E7D">
      <w:pPr>
        <w:tabs>
          <w:tab w:val="left" w:pos="50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119"/>
        <w:gridCol w:w="2835"/>
        <w:gridCol w:w="1701"/>
        <w:gridCol w:w="2552"/>
      </w:tblGrid>
      <w:tr w:rsidR="00BE0A22" w:rsidRPr="004F4E7D" w:rsidTr="00BE0A22">
        <w:trPr>
          <w:trHeight w:val="150"/>
        </w:trPr>
        <w:tc>
          <w:tcPr>
            <w:tcW w:w="3119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83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Исполнители</w:t>
            </w:r>
          </w:p>
        </w:tc>
        <w:tc>
          <w:tcPr>
            <w:tcW w:w="1701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Ожидаемые  результаты</w:t>
            </w:r>
          </w:p>
        </w:tc>
      </w:tr>
      <w:tr w:rsidR="00BE0A22" w:rsidRPr="004F4E7D" w:rsidTr="00BE0A22">
        <w:trPr>
          <w:trHeight w:val="150"/>
        </w:trPr>
        <w:tc>
          <w:tcPr>
            <w:tcW w:w="3119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Пополнение библиотечного фонда, </w:t>
            </w:r>
            <w:proofErr w:type="spell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мультимедиатеки</w:t>
            </w:r>
            <w:proofErr w:type="spell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современными учебно-методическими комплексами, информационными цифровыми ресурсами</w:t>
            </w:r>
          </w:p>
        </w:tc>
        <w:tc>
          <w:tcPr>
            <w:tcW w:w="283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зав по </w:t>
            </w:r>
            <w:proofErr w:type="gram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proofErr w:type="gram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старший воспитатель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701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552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Доступность  ресурсов  для  всех  участников  образовательного  процесса.</w:t>
            </w:r>
          </w:p>
        </w:tc>
      </w:tr>
      <w:tr w:rsidR="00BE0A22" w:rsidRPr="004F4E7D" w:rsidTr="00BE0A22">
        <w:trPr>
          <w:trHeight w:val="150"/>
        </w:trPr>
        <w:tc>
          <w:tcPr>
            <w:tcW w:w="3119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 территории ДОУ</w:t>
            </w: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83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зав по </w:t>
            </w:r>
            <w:proofErr w:type="gram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proofErr w:type="gram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52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материальной базы ДОУ</w:t>
            </w:r>
          </w:p>
        </w:tc>
      </w:tr>
      <w:tr w:rsidR="00BE0A22" w:rsidRPr="004F4E7D" w:rsidTr="00BE0A22">
        <w:trPr>
          <w:trHeight w:val="150"/>
        </w:trPr>
        <w:tc>
          <w:tcPr>
            <w:tcW w:w="3119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спортивного зала спортивным инвентарем</w:t>
            </w:r>
          </w:p>
        </w:tc>
        <w:tc>
          <w:tcPr>
            <w:tcW w:w="283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зав по </w:t>
            </w:r>
            <w:proofErr w:type="gram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proofErr w:type="gram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старший воспитатель</w:t>
            </w:r>
          </w:p>
        </w:tc>
        <w:tc>
          <w:tcPr>
            <w:tcW w:w="1701" w:type="dxa"/>
          </w:tcPr>
          <w:p w:rsidR="00BE0A22" w:rsidRPr="004F4E7D" w:rsidRDefault="009C7C41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2019-2024</w:t>
            </w:r>
            <w:r w:rsidR="00BE0A22"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552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материальной базы ДОУ</w:t>
            </w:r>
          </w:p>
        </w:tc>
      </w:tr>
      <w:tr w:rsidR="00BE0A22" w:rsidRPr="004F4E7D" w:rsidTr="00BE0A22">
        <w:trPr>
          <w:trHeight w:val="415"/>
        </w:trPr>
        <w:tc>
          <w:tcPr>
            <w:tcW w:w="3119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 метод</w:t>
            </w:r>
            <w:proofErr w:type="gram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абинета ДОУ современными учебно-дидактическими материалами, электронными образовательными ресурсами, компьютерной техникой</w:t>
            </w:r>
          </w:p>
        </w:tc>
        <w:tc>
          <w:tcPr>
            <w:tcW w:w="283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зав по </w:t>
            </w:r>
            <w:proofErr w:type="gram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proofErr w:type="gram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старший воспитатель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701" w:type="dxa"/>
          </w:tcPr>
          <w:p w:rsidR="00BE0A22" w:rsidRPr="004F4E7D" w:rsidRDefault="009C7C41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2019-2024</w:t>
            </w:r>
            <w:r w:rsidR="00BE0A22"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552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материальной базы ДОУ</w:t>
            </w:r>
          </w:p>
        </w:tc>
      </w:tr>
      <w:tr w:rsidR="00BE0A22" w:rsidRPr="004F4E7D" w:rsidTr="00BE0A22">
        <w:trPr>
          <w:trHeight w:val="1063"/>
        </w:trPr>
        <w:tc>
          <w:tcPr>
            <w:tcW w:w="3119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 кухни современным технологическим оборудованием</w:t>
            </w:r>
          </w:p>
        </w:tc>
        <w:tc>
          <w:tcPr>
            <w:tcW w:w="2835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зав по </w:t>
            </w:r>
            <w:proofErr w:type="gramStart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proofErr w:type="gramEnd"/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2552" w:type="dxa"/>
          </w:tcPr>
          <w:p w:rsidR="00BE0A22" w:rsidRPr="004F4E7D" w:rsidRDefault="00BE0A22" w:rsidP="004F4E7D">
            <w:pPr>
              <w:tabs>
                <w:tab w:val="left" w:pos="50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материальной базы ДОУ</w:t>
            </w:r>
          </w:p>
        </w:tc>
      </w:tr>
    </w:tbl>
    <w:p w:rsidR="00BE0A22" w:rsidRPr="00BE0A22" w:rsidRDefault="00BE0A22" w:rsidP="00BE0A22">
      <w:pPr>
        <w:tabs>
          <w:tab w:val="left" w:pos="50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E0A22" w:rsidRPr="00BE0A22" w:rsidRDefault="00BE0A22" w:rsidP="00BE0A22">
      <w:pPr>
        <w:tabs>
          <w:tab w:val="left" w:pos="504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A57549" w:rsidRPr="006E0931" w:rsidRDefault="00A57549" w:rsidP="006E09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A57549" w:rsidRPr="006E09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B92" w:rsidRDefault="00C75B92" w:rsidP="00852BF6">
      <w:pPr>
        <w:spacing w:after="0" w:line="240" w:lineRule="auto"/>
      </w:pPr>
      <w:r>
        <w:separator/>
      </w:r>
    </w:p>
  </w:endnote>
  <w:endnote w:type="continuationSeparator" w:id="0">
    <w:p w:rsidR="00C75B92" w:rsidRDefault="00C75B92" w:rsidP="00852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B92" w:rsidRDefault="00C75B92" w:rsidP="00852BF6">
      <w:pPr>
        <w:spacing w:after="0" w:line="240" w:lineRule="auto"/>
      </w:pPr>
      <w:r>
        <w:separator/>
      </w:r>
    </w:p>
  </w:footnote>
  <w:footnote w:type="continuationSeparator" w:id="0">
    <w:p w:rsidR="00C75B92" w:rsidRDefault="00C75B92" w:rsidP="00852B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443CE"/>
    <w:multiLevelType w:val="multilevel"/>
    <w:tmpl w:val="FCA26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C26819"/>
    <w:multiLevelType w:val="multilevel"/>
    <w:tmpl w:val="CB447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876E60"/>
    <w:multiLevelType w:val="multilevel"/>
    <w:tmpl w:val="2A4ABB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4D09DD"/>
    <w:multiLevelType w:val="multilevel"/>
    <w:tmpl w:val="0EC85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2E65FD"/>
    <w:multiLevelType w:val="multilevel"/>
    <w:tmpl w:val="ADFA0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93704E"/>
    <w:multiLevelType w:val="multilevel"/>
    <w:tmpl w:val="836AF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E74532"/>
    <w:multiLevelType w:val="multilevel"/>
    <w:tmpl w:val="A434D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7B5F20"/>
    <w:multiLevelType w:val="multilevel"/>
    <w:tmpl w:val="51E4F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B9535F"/>
    <w:multiLevelType w:val="multilevel"/>
    <w:tmpl w:val="2F3C5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A9C135F"/>
    <w:multiLevelType w:val="multilevel"/>
    <w:tmpl w:val="93687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AC6570D"/>
    <w:multiLevelType w:val="multilevel"/>
    <w:tmpl w:val="CD026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D516B8D"/>
    <w:multiLevelType w:val="multilevel"/>
    <w:tmpl w:val="9D44C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DE8120F"/>
    <w:multiLevelType w:val="multilevel"/>
    <w:tmpl w:val="0772E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55F75FA"/>
    <w:multiLevelType w:val="multilevel"/>
    <w:tmpl w:val="75E2E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9793C"/>
    <w:multiLevelType w:val="multilevel"/>
    <w:tmpl w:val="6DC83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B435437"/>
    <w:multiLevelType w:val="multilevel"/>
    <w:tmpl w:val="22B29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B5B6C35"/>
    <w:multiLevelType w:val="multilevel"/>
    <w:tmpl w:val="D7243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4764DBC"/>
    <w:multiLevelType w:val="multilevel"/>
    <w:tmpl w:val="EF3C85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60B026C"/>
    <w:multiLevelType w:val="multilevel"/>
    <w:tmpl w:val="48347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6E94796"/>
    <w:multiLevelType w:val="multilevel"/>
    <w:tmpl w:val="F9EEB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D7A42BD"/>
    <w:multiLevelType w:val="multilevel"/>
    <w:tmpl w:val="34AC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17322B7"/>
    <w:multiLevelType w:val="hybridMultilevel"/>
    <w:tmpl w:val="F3C0D44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4A3F100C"/>
    <w:multiLevelType w:val="multilevel"/>
    <w:tmpl w:val="946A36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3">
    <w:nsid w:val="4ACF3994"/>
    <w:multiLevelType w:val="hybridMultilevel"/>
    <w:tmpl w:val="3C7275BE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>
    <w:nsid w:val="502F569C"/>
    <w:multiLevelType w:val="multilevel"/>
    <w:tmpl w:val="B4466FF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5">
    <w:nsid w:val="507861EE"/>
    <w:multiLevelType w:val="multilevel"/>
    <w:tmpl w:val="81400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0A1642A"/>
    <w:multiLevelType w:val="multilevel"/>
    <w:tmpl w:val="D7D8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9986545"/>
    <w:multiLevelType w:val="multilevel"/>
    <w:tmpl w:val="8D8CC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B8C5CEE"/>
    <w:multiLevelType w:val="multilevel"/>
    <w:tmpl w:val="1A3241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04"/>
        </w:tabs>
        <w:ind w:left="704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9">
    <w:nsid w:val="5DAF3F76"/>
    <w:multiLevelType w:val="multilevel"/>
    <w:tmpl w:val="BDF4A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F940246"/>
    <w:multiLevelType w:val="multilevel"/>
    <w:tmpl w:val="C87CC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7A73FA9"/>
    <w:multiLevelType w:val="multilevel"/>
    <w:tmpl w:val="10F02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8500BD2"/>
    <w:multiLevelType w:val="multilevel"/>
    <w:tmpl w:val="2CD08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A8A798B"/>
    <w:multiLevelType w:val="multilevel"/>
    <w:tmpl w:val="37BA5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D6452AC"/>
    <w:multiLevelType w:val="multilevel"/>
    <w:tmpl w:val="D0C827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DE8210F"/>
    <w:multiLevelType w:val="multilevel"/>
    <w:tmpl w:val="C9368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DEB2400"/>
    <w:multiLevelType w:val="multilevel"/>
    <w:tmpl w:val="8D543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E3960FD"/>
    <w:multiLevelType w:val="multilevel"/>
    <w:tmpl w:val="0A580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F1A15A5"/>
    <w:multiLevelType w:val="multilevel"/>
    <w:tmpl w:val="121E8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148322A"/>
    <w:multiLevelType w:val="multilevel"/>
    <w:tmpl w:val="568E0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16C1CF5"/>
    <w:multiLevelType w:val="multilevel"/>
    <w:tmpl w:val="56C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6C777FD"/>
    <w:multiLevelType w:val="multilevel"/>
    <w:tmpl w:val="0E3C711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800"/>
      </w:pPr>
      <w:rPr>
        <w:rFonts w:hint="default"/>
      </w:rPr>
    </w:lvl>
  </w:abstractNum>
  <w:abstractNum w:abstractNumId="42">
    <w:nsid w:val="7AEB5973"/>
    <w:multiLevelType w:val="hybridMultilevel"/>
    <w:tmpl w:val="CB643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D02E48"/>
    <w:multiLevelType w:val="multilevel"/>
    <w:tmpl w:val="82242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3"/>
  </w:num>
  <w:num w:numId="2">
    <w:abstractNumId w:val="3"/>
  </w:num>
  <w:num w:numId="3">
    <w:abstractNumId w:val="25"/>
  </w:num>
  <w:num w:numId="4">
    <w:abstractNumId w:val="32"/>
  </w:num>
  <w:num w:numId="5">
    <w:abstractNumId w:val="33"/>
  </w:num>
  <w:num w:numId="6">
    <w:abstractNumId w:val="20"/>
  </w:num>
  <w:num w:numId="7">
    <w:abstractNumId w:val="5"/>
  </w:num>
  <w:num w:numId="8">
    <w:abstractNumId w:val="29"/>
  </w:num>
  <w:num w:numId="9">
    <w:abstractNumId w:val="36"/>
  </w:num>
  <w:num w:numId="10">
    <w:abstractNumId w:val="30"/>
  </w:num>
  <w:num w:numId="11">
    <w:abstractNumId w:val="35"/>
  </w:num>
  <w:num w:numId="12">
    <w:abstractNumId w:val="15"/>
  </w:num>
  <w:num w:numId="13">
    <w:abstractNumId w:val="19"/>
  </w:num>
  <w:num w:numId="14">
    <w:abstractNumId w:val="8"/>
  </w:num>
  <w:num w:numId="15">
    <w:abstractNumId w:val="31"/>
  </w:num>
  <w:num w:numId="16">
    <w:abstractNumId w:val="27"/>
  </w:num>
  <w:num w:numId="17">
    <w:abstractNumId w:val="40"/>
  </w:num>
  <w:num w:numId="18">
    <w:abstractNumId w:val="10"/>
  </w:num>
  <w:num w:numId="19">
    <w:abstractNumId w:val="26"/>
  </w:num>
  <w:num w:numId="20">
    <w:abstractNumId w:val="14"/>
  </w:num>
  <w:num w:numId="21">
    <w:abstractNumId w:val="2"/>
  </w:num>
  <w:num w:numId="22">
    <w:abstractNumId w:val="17"/>
  </w:num>
  <w:num w:numId="23">
    <w:abstractNumId w:val="16"/>
  </w:num>
  <w:num w:numId="24">
    <w:abstractNumId w:val="6"/>
  </w:num>
  <w:num w:numId="25">
    <w:abstractNumId w:val="37"/>
  </w:num>
  <w:num w:numId="26">
    <w:abstractNumId w:val="11"/>
  </w:num>
  <w:num w:numId="27">
    <w:abstractNumId w:val="13"/>
  </w:num>
  <w:num w:numId="28">
    <w:abstractNumId w:val="34"/>
  </w:num>
  <w:num w:numId="29">
    <w:abstractNumId w:val="38"/>
  </w:num>
  <w:num w:numId="30">
    <w:abstractNumId w:val="4"/>
  </w:num>
  <w:num w:numId="31">
    <w:abstractNumId w:val="0"/>
  </w:num>
  <w:num w:numId="32">
    <w:abstractNumId w:val="12"/>
  </w:num>
  <w:num w:numId="33">
    <w:abstractNumId w:val="1"/>
  </w:num>
  <w:num w:numId="34">
    <w:abstractNumId w:val="9"/>
  </w:num>
  <w:num w:numId="35">
    <w:abstractNumId w:val="18"/>
  </w:num>
  <w:num w:numId="36">
    <w:abstractNumId w:val="39"/>
  </w:num>
  <w:num w:numId="37">
    <w:abstractNumId w:val="7"/>
  </w:num>
  <w:num w:numId="38">
    <w:abstractNumId w:val="23"/>
  </w:num>
  <w:num w:numId="39">
    <w:abstractNumId w:val="42"/>
  </w:num>
  <w:num w:numId="40">
    <w:abstractNumId w:val="21"/>
  </w:num>
  <w:num w:numId="41">
    <w:abstractNumId w:val="28"/>
  </w:num>
  <w:num w:numId="42">
    <w:abstractNumId w:val="22"/>
  </w:num>
  <w:num w:numId="43">
    <w:abstractNumId w:val="24"/>
  </w:num>
  <w:num w:numId="44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495"/>
    <w:rsid w:val="0000655D"/>
    <w:rsid w:val="0000678E"/>
    <w:rsid w:val="00091425"/>
    <w:rsid w:val="001625D2"/>
    <w:rsid w:val="001A0347"/>
    <w:rsid w:val="001A0FA7"/>
    <w:rsid w:val="001B6495"/>
    <w:rsid w:val="00200A15"/>
    <w:rsid w:val="00262333"/>
    <w:rsid w:val="00330929"/>
    <w:rsid w:val="0047501F"/>
    <w:rsid w:val="00486165"/>
    <w:rsid w:val="004F4E7D"/>
    <w:rsid w:val="0058600A"/>
    <w:rsid w:val="0061235C"/>
    <w:rsid w:val="00640284"/>
    <w:rsid w:val="006E0931"/>
    <w:rsid w:val="00701042"/>
    <w:rsid w:val="00703EF1"/>
    <w:rsid w:val="00852BF6"/>
    <w:rsid w:val="008D20FE"/>
    <w:rsid w:val="009C7C41"/>
    <w:rsid w:val="009D1575"/>
    <w:rsid w:val="00A0416D"/>
    <w:rsid w:val="00A47EFF"/>
    <w:rsid w:val="00A57549"/>
    <w:rsid w:val="00BE0A22"/>
    <w:rsid w:val="00C565FB"/>
    <w:rsid w:val="00C75B92"/>
    <w:rsid w:val="00D852FE"/>
    <w:rsid w:val="00F14D7D"/>
    <w:rsid w:val="00F9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E0931"/>
  </w:style>
  <w:style w:type="paragraph" w:styleId="a3">
    <w:name w:val="Normal (Web)"/>
    <w:basedOn w:val="a"/>
    <w:uiPriority w:val="99"/>
    <w:unhideWhenUsed/>
    <w:rsid w:val="006E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0931"/>
    <w:rPr>
      <w:b/>
      <w:bCs/>
    </w:rPr>
  </w:style>
  <w:style w:type="character" w:styleId="a5">
    <w:name w:val="Emphasis"/>
    <w:basedOn w:val="a0"/>
    <w:uiPriority w:val="20"/>
    <w:qFormat/>
    <w:rsid w:val="006E0931"/>
    <w:rPr>
      <w:i/>
      <w:iCs/>
    </w:rPr>
  </w:style>
  <w:style w:type="paragraph" w:styleId="a6">
    <w:name w:val="List Paragraph"/>
    <w:basedOn w:val="a"/>
    <w:uiPriority w:val="34"/>
    <w:qFormat/>
    <w:rsid w:val="00486165"/>
    <w:pPr>
      <w:spacing w:after="160" w:line="259" w:lineRule="auto"/>
      <w:ind w:left="720"/>
      <w:contextualSpacing/>
    </w:pPr>
  </w:style>
  <w:style w:type="table" w:styleId="a7">
    <w:name w:val="Table Grid"/>
    <w:basedOn w:val="a1"/>
    <w:uiPriority w:val="39"/>
    <w:rsid w:val="004861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852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2BF6"/>
  </w:style>
  <w:style w:type="paragraph" w:styleId="aa">
    <w:name w:val="footer"/>
    <w:basedOn w:val="a"/>
    <w:link w:val="ab"/>
    <w:uiPriority w:val="99"/>
    <w:unhideWhenUsed/>
    <w:rsid w:val="00852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2BF6"/>
  </w:style>
  <w:style w:type="paragraph" w:styleId="ac">
    <w:name w:val="Balloon Text"/>
    <w:basedOn w:val="a"/>
    <w:link w:val="ad"/>
    <w:uiPriority w:val="99"/>
    <w:semiHidden/>
    <w:unhideWhenUsed/>
    <w:rsid w:val="00162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625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E0931"/>
  </w:style>
  <w:style w:type="paragraph" w:styleId="a3">
    <w:name w:val="Normal (Web)"/>
    <w:basedOn w:val="a"/>
    <w:uiPriority w:val="99"/>
    <w:unhideWhenUsed/>
    <w:rsid w:val="006E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0931"/>
    <w:rPr>
      <w:b/>
      <w:bCs/>
    </w:rPr>
  </w:style>
  <w:style w:type="character" w:styleId="a5">
    <w:name w:val="Emphasis"/>
    <w:basedOn w:val="a0"/>
    <w:uiPriority w:val="20"/>
    <w:qFormat/>
    <w:rsid w:val="006E0931"/>
    <w:rPr>
      <w:i/>
      <w:iCs/>
    </w:rPr>
  </w:style>
  <w:style w:type="paragraph" w:styleId="a6">
    <w:name w:val="List Paragraph"/>
    <w:basedOn w:val="a"/>
    <w:uiPriority w:val="34"/>
    <w:qFormat/>
    <w:rsid w:val="00486165"/>
    <w:pPr>
      <w:spacing w:after="160" w:line="259" w:lineRule="auto"/>
      <w:ind w:left="720"/>
      <w:contextualSpacing/>
    </w:pPr>
  </w:style>
  <w:style w:type="table" w:styleId="a7">
    <w:name w:val="Table Grid"/>
    <w:basedOn w:val="a1"/>
    <w:uiPriority w:val="39"/>
    <w:rsid w:val="004861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852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2BF6"/>
  </w:style>
  <w:style w:type="paragraph" w:styleId="aa">
    <w:name w:val="footer"/>
    <w:basedOn w:val="a"/>
    <w:link w:val="ab"/>
    <w:uiPriority w:val="99"/>
    <w:unhideWhenUsed/>
    <w:rsid w:val="00852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2BF6"/>
  </w:style>
  <w:style w:type="paragraph" w:styleId="ac">
    <w:name w:val="Balloon Text"/>
    <w:basedOn w:val="a"/>
    <w:link w:val="ad"/>
    <w:uiPriority w:val="99"/>
    <w:semiHidden/>
    <w:unhideWhenUsed/>
    <w:rsid w:val="00162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625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3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0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9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3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BE7296-FF8C-4DB7-94D6-12C1E05F8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5129</Words>
  <Characters>29236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Алсу</cp:lastModifiedBy>
  <cp:revision>27</cp:revision>
  <dcterms:created xsi:type="dcterms:W3CDTF">2019-08-07T12:41:00Z</dcterms:created>
  <dcterms:modified xsi:type="dcterms:W3CDTF">2020-04-23T18:23:00Z</dcterms:modified>
</cp:coreProperties>
</file>